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D010" w14:textId="77777777" w:rsidR="00E25FA3" w:rsidRDefault="00E25FA3" w:rsidP="00E25FA3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4F7679" w:rsidRPr="00E25FA3">
        <w:rPr>
          <w:rFonts w:ascii="Times New Roman" w:hAnsi="Times New Roman"/>
          <w:b/>
          <w:bCs/>
          <w:sz w:val="24"/>
          <w:szCs w:val="24"/>
        </w:rPr>
        <w:t>Policy</w:t>
      </w:r>
      <w:r>
        <w:rPr>
          <w:rFonts w:ascii="Times New Roman" w:hAnsi="Times New Roman"/>
          <w:b/>
          <w:bCs/>
          <w:sz w:val="24"/>
          <w:szCs w:val="24"/>
        </w:rPr>
        <w:t xml:space="preserve"> No. </w:t>
      </w:r>
      <w:r w:rsidR="004F7679" w:rsidRPr="00E25FA3">
        <w:rPr>
          <w:rFonts w:ascii="Times New Roman" w:hAnsi="Times New Roman"/>
          <w:b/>
          <w:bCs/>
          <w:sz w:val="24"/>
          <w:szCs w:val="24"/>
        </w:rPr>
        <w:t>3410</w:t>
      </w:r>
    </w:p>
    <w:p w14:paraId="15478C65" w14:textId="1607D883" w:rsidR="004B54BF" w:rsidRDefault="004F7679" w:rsidP="00E25FA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25FA3">
        <w:rPr>
          <w:rFonts w:ascii="Times New Roman" w:hAnsi="Times New Roman"/>
          <w:b/>
          <w:bCs/>
          <w:sz w:val="24"/>
          <w:szCs w:val="24"/>
        </w:rPr>
        <w:t>Students</w:t>
      </w:r>
    </w:p>
    <w:p w14:paraId="7039044B" w14:textId="77777777" w:rsidR="00E25FA3" w:rsidRPr="00E25FA3" w:rsidRDefault="00E25FA3" w:rsidP="00E25FA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74E1B6F6" w14:textId="1F9BA7DA" w:rsidR="004B54BF" w:rsidRPr="00E25FA3" w:rsidRDefault="00E25FA3" w:rsidP="00E25FA3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b/>
          <w:bCs/>
          <w:sz w:val="24"/>
          <w:szCs w:val="24"/>
        </w:rPr>
        <w:t>STUDENT HEALTH</w:t>
      </w:r>
    </w:p>
    <w:p w14:paraId="1234E505" w14:textId="77777777" w:rsidR="004B54BF" w:rsidRPr="00E25FA3" w:rsidRDefault="004B54BF" w:rsidP="00E25FA3">
      <w:pPr>
        <w:rPr>
          <w:rFonts w:ascii="Times New Roman" w:eastAsia="Times New Roman" w:hAnsi="Times New Roman"/>
          <w:sz w:val="24"/>
          <w:szCs w:val="24"/>
        </w:rPr>
      </w:pPr>
    </w:p>
    <w:p w14:paraId="1242A8CA" w14:textId="1C0E32A3" w:rsidR="004B54BF" w:rsidRPr="00E25FA3" w:rsidRDefault="004F7679" w:rsidP="00E25FA3">
      <w:pPr>
        <w:pStyle w:val="NormalWeb"/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FC3C9E">
        <w:rPr>
          <w:rFonts w:ascii="Times New Roman" w:hAnsi="Times New Roman"/>
          <w:sz w:val="24"/>
          <w:szCs w:val="24"/>
        </w:rPr>
        <w:t>ReLife</w:t>
      </w:r>
      <w:proofErr w:type="spellEnd"/>
      <w:r w:rsidR="00FC3C9E">
        <w:rPr>
          <w:rFonts w:ascii="Times New Roman" w:hAnsi="Times New Roman"/>
          <w:sz w:val="24"/>
          <w:szCs w:val="24"/>
        </w:rPr>
        <w:t xml:space="preserve"> School </w:t>
      </w:r>
      <w:r w:rsidR="00E25FA3">
        <w:rPr>
          <w:rFonts w:ascii="Times New Roman" w:hAnsi="Times New Roman"/>
          <w:sz w:val="24"/>
          <w:szCs w:val="24"/>
        </w:rPr>
        <w:t xml:space="preserve">principal </w:t>
      </w:r>
      <w:r w:rsidRPr="00E25FA3">
        <w:rPr>
          <w:rFonts w:ascii="Times New Roman" w:hAnsi="Times New Roman"/>
          <w:sz w:val="24"/>
          <w:szCs w:val="24"/>
        </w:rPr>
        <w:t xml:space="preserve">will arrange for health services to be provided to </w:t>
      </w:r>
      <w:r w:rsidR="00E25FA3">
        <w:rPr>
          <w:rFonts w:ascii="Times New Roman" w:hAnsi="Times New Roman"/>
          <w:sz w:val="24"/>
          <w:szCs w:val="24"/>
        </w:rPr>
        <w:t xml:space="preserve">ReLife </w:t>
      </w:r>
      <w:r w:rsidRPr="00E25FA3">
        <w:rPr>
          <w:rFonts w:ascii="Times New Roman" w:hAnsi="Times New Roman"/>
          <w:sz w:val="24"/>
          <w:szCs w:val="24"/>
        </w:rPr>
        <w:t>students. Such services will include but not be limited to:</w:t>
      </w:r>
    </w:p>
    <w:p w14:paraId="22521B29" w14:textId="77777777" w:rsidR="004B54BF" w:rsidRPr="00E25FA3" w:rsidRDefault="004F7679" w:rsidP="00E25FA3">
      <w:pPr>
        <w:pStyle w:val="NormalWeb"/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 </w:t>
      </w:r>
    </w:p>
    <w:p w14:paraId="42E8BC33" w14:textId="77777777" w:rsidR="004B54BF" w:rsidRPr="00E25FA3" w:rsidRDefault="004F7679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The maintenance of student health records;</w:t>
      </w:r>
      <w:bookmarkStart w:id="0" w:name="_GoBack"/>
      <w:bookmarkEnd w:id="0"/>
      <w:r w:rsidRPr="00E25FA3">
        <w:rPr>
          <w:rFonts w:ascii="Times New Roman" w:hAnsi="Times New Roman"/>
          <w:sz w:val="24"/>
          <w:szCs w:val="24"/>
        </w:rPr>
        <w:br/>
        <w:t> </w:t>
      </w:r>
    </w:p>
    <w:p w14:paraId="7588D53A" w14:textId="77777777" w:rsidR="004B54BF" w:rsidRPr="00E25FA3" w:rsidRDefault="004F7679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The development of procedures at each building for the isolation and temporary care of students who become ill during the school day;</w:t>
      </w:r>
      <w:r w:rsidRPr="00E25FA3">
        <w:rPr>
          <w:rFonts w:ascii="Times New Roman" w:hAnsi="Times New Roman"/>
          <w:sz w:val="24"/>
          <w:szCs w:val="24"/>
        </w:rPr>
        <w:br/>
        <w:t> </w:t>
      </w:r>
    </w:p>
    <w:p w14:paraId="1D691712" w14:textId="77777777" w:rsidR="004B54BF" w:rsidRPr="00E25FA3" w:rsidRDefault="004F7679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Consulting services of a qualified health specialist;</w:t>
      </w:r>
      <w:r w:rsidRPr="00E25FA3">
        <w:rPr>
          <w:rFonts w:ascii="Times New Roman" w:hAnsi="Times New Roman"/>
          <w:sz w:val="24"/>
          <w:szCs w:val="24"/>
        </w:rPr>
        <w:br/>
        <w:t> </w:t>
      </w:r>
    </w:p>
    <w:p w14:paraId="63A6D0E6" w14:textId="77777777" w:rsidR="004B54BF" w:rsidRPr="00E25FA3" w:rsidRDefault="004F7679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Vision</w:t>
      </w:r>
      <w:r w:rsidR="00441D00" w:rsidRPr="00E25FA3">
        <w:rPr>
          <w:rFonts w:ascii="Times New Roman" w:hAnsi="Times New Roman"/>
          <w:sz w:val="24"/>
          <w:szCs w:val="24"/>
        </w:rPr>
        <w:t xml:space="preserve"> (both distance and near)</w:t>
      </w:r>
      <w:r w:rsidRPr="00E25FA3">
        <w:rPr>
          <w:rFonts w:ascii="Times New Roman" w:hAnsi="Times New Roman"/>
          <w:sz w:val="24"/>
          <w:szCs w:val="24"/>
        </w:rPr>
        <w:t xml:space="preserve"> and hearing screening; and</w:t>
      </w:r>
      <w:r w:rsidRPr="00E25FA3">
        <w:rPr>
          <w:rFonts w:ascii="Times New Roman" w:hAnsi="Times New Roman"/>
          <w:sz w:val="24"/>
          <w:szCs w:val="24"/>
        </w:rPr>
        <w:br/>
        <w:t> </w:t>
      </w:r>
    </w:p>
    <w:p w14:paraId="2DB3E247" w14:textId="68FC7ED4" w:rsidR="0057644E" w:rsidRDefault="004F7679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Immunization records and screening.</w:t>
      </w:r>
    </w:p>
    <w:p w14:paraId="399A7E55" w14:textId="77777777" w:rsidR="0057644E" w:rsidRDefault="0057644E" w:rsidP="0057644E">
      <w:pPr>
        <w:ind w:left="720"/>
        <w:rPr>
          <w:rFonts w:ascii="Times New Roman" w:hAnsi="Times New Roman"/>
          <w:sz w:val="24"/>
          <w:szCs w:val="24"/>
        </w:rPr>
      </w:pPr>
    </w:p>
    <w:p w14:paraId="1C5F907D" w14:textId="77777777" w:rsidR="0057644E" w:rsidRDefault="0057644E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first Aid</w:t>
      </w:r>
    </w:p>
    <w:p w14:paraId="1936CDE9" w14:textId="77777777" w:rsidR="0057644E" w:rsidRDefault="0057644E" w:rsidP="0057644E">
      <w:pPr>
        <w:pStyle w:val="ListParagraph"/>
        <w:rPr>
          <w:rFonts w:ascii="Times New Roman" w:hAnsi="Times New Roman"/>
          <w:sz w:val="24"/>
          <w:szCs w:val="24"/>
        </w:rPr>
      </w:pPr>
    </w:p>
    <w:p w14:paraId="11A8ECB6" w14:textId="7A7DE8EF" w:rsidR="004B54BF" w:rsidRPr="00E25FA3" w:rsidRDefault="0057644E" w:rsidP="00E25F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 administration according to doctor’s orders</w:t>
      </w:r>
      <w:r w:rsidR="004F7679" w:rsidRPr="00E25FA3">
        <w:rPr>
          <w:rFonts w:ascii="Times New Roman" w:hAnsi="Times New Roman"/>
          <w:sz w:val="24"/>
          <w:szCs w:val="24"/>
        </w:rPr>
        <w:br/>
        <w:t> </w:t>
      </w:r>
    </w:p>
    <w:p w14:paraId="2458F892" w14:textId="77777777" w:rsidR="00E25FA3" w:rsidRDefault="00E25FA3" w:rsidP="00E25FA3">
      <w:pPr>
        <w:rPr>
          <w:rFonts w:ascii="Times New Roman" w:eastAsia="Times New Roman" w:hAnsi="Times New Roman"/>
          <w:sz w:val="24"/>
          <w:szCs w:val="24"/>
        </w:rPr>
      </w:pPr>
    </w:p>
    <w:p w14:paraId="69519C5B" w14:textId="0AACDAF7" w:rsidR="00E25FA3" w:rsidRPr="00E25FA3" w:rsidRDefault="00E25FA3" w:rsidP="00E25F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Adopted: January 2014</w:t>
      </w:r>
    </w:p>
    <w:p w14:paraId="1921883C" w14:textId="371C4BBD" w:rsidR="00E25FA3" w:rsidRDefault="00E25FA3" w:rsidP="00E25FA3">
      <w:pPr>
        <w:tabs>
          <w:tab w:val="left" w:pos="2045"/>
        </w:tabs>
        <w:ind w:left="2045" w:hanging="20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Revised: </w:t>
      </w:r>
      <w:r w:rsidR="00741C5D">
        <w:rPr>
          <w:rFonts w:ascii="Times New Roman" w:hAnsi="Times New Roman"/>
          <w:sz w:val="24"/>
          <w:szCs w:val="24"/>
        </w:rPr>
        <w:t xml:space="preserve"> May 2019</w:t>
      </w:r>
    </w:p>
    <w:p w14:paraId="1FC95ACB" w14:textId="54A80351" w:rsidR="00E25FA3" w:rsidRDefault="00E25FA3" w:rsidP="00E25FA3">
      <w:pPr>
        <w:tabs>
          <w:tab w:val="left" w:pos="2045"/>
        </w:tabs>
        <w:ind w:left="2045" w:hanging="2045"/>
        <w:rPr>
          <w:rFonts w:ascii="Times New Roman" w:hAnsi="Times New Roman"/>
          <w:sz w:val="24"/>
          <w:szCs w:val="24"/>
        </w:rPr>
      </w:pPr>
    </w:p>
    <w:p w14:paraId="4C942739" w14:textId="284961E5" w:rsidR="00E25FA3" w:rsidRDefault="003A1225" w:rsidP="00E25FA3">
      <w:pPr>
        <w:tabs>
          <w:tab w:val="left" w:pos="2045"/>
        </w:tabs>
        <w:ind w:left="2045" w:hanging="20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Board Governance Policies:  EL 3 Treatment of Stakeholders</w:t>
      </w:r>
    </w:p>
    <w:p w14:paraId="223D4DF5" w14:textId="77777777" w:rsidR="003A1225" w:rsidRDefault="003A1225" w:rsidP="00E25FA3">
      <w:pPr>
        <w:tabs>
          <w:tab w:val="left" w:pos="2045"/>
        </w:tabs>
        <w:ind w:left="2045" w:hanging="2045"/>
        <w:rPr>
          <w:rFonts w:ascii="Times New Roman" w:hAnsi="Times New Roman"/>
          <w:sz w:val="24"/>
          <w:szCs w:val="24"/>
        </w:rPr>
      </w:pPr>
    </w:p>
    <w:p w14:paraId="25D9D7EE" w14:textId="6813A479" w:rsidR="00E25FA3" w:rsidRPr="00E25FA3" w:rsidRDefault="00E25FA3" w:rsidP="00E25FA3">
      <w:pPr>
        <w:tabs>
          <w:tab w:val="left" w:pos="2045"/>
        </w:tabs>
        <w:ind w:left="2045" w:hanging="2045"/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 xml:space="preserve">Cross References: </w:t>
      </w:r>
      <w:r w:rsidRPr="00E25F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Operating Policy No. </w:t>
      </w:r>
      <w:r w:rsidRPr="00E25FA3">
        <w:rPr>
          <w:rFonts w:ascii="Times New Roman" w:hAnsi="Times New Roman"/>
          <w:sz w:val="24"/>
          <w:szCs w:val="24"/>
        </w:rPr>
        <w:t>3413 Student Immunization And Life</w:t>
      </w:r>
      <w:r w:rsidR="00741C5D">
        <w:rPr>
          <w:rFonts w:ascii="Times New Roman" w:hAnsi="Times New Roman"/>
          <w:sz w:val="24"/>
          <w:szCs w:val="24"/>
        </w:rPr>
        <w:t>-t</w:t>
      </w:r>
      <w:r w:rsidRPr="00E25FA3">
        <w:rPr>
          <w:rFonts w:ascii="Times New Roman" w:hAnsi="Times New Roman"/>
          <w:sz w:val="24"/>
          <w:szCs w:val="24"/>
        </w:rPr>
        <w:t xml:space="preserve">hreatening Health Conditions </w:t>
      </w:r>
    </w:p>
    <w:p w14:paraId="313D8573" w14:textId="56245631" w:rsidR="00E25FA3" w:rsidRPr="00E25FA3" w:rsidRDefault="00E25FA3" w:rsidP="00E25FA3">
      <w:pPr>
        <w:tabs>
          <w:tab w:val="left" w:pos="2045"/>
        </w:tabs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Operating Policy No. </w:t>
      </w:r>
      <w:r w:rsidRPr="00E25FA3">
        <w:rPr>
          <w:rFonts w:ascii="Times New Roman" w:hAnsi="Times New Roman"/>
          <w:sz w:val="24"/>
          <w:szCs w:val="24"/>
        </w:rPr>
        <w:t>3416 Medication at School</w:t>
      </w:r>
    </w:p>
    <w:p w14:paraId="7D56486A" w14:textId="77777777" w:rsidR="004B54BF" w:rsidRPr="00E25FA3" w:rsidRDefault="004B54BF" w:rsidP="00E25FA3">
      <w:pPr>
        <w:rPr>
          <w:rFonts w:ascii="Times New Roman" w:eastAsia="Times New Roman" w:hAnsi="Times New Roman"/>
          <w:sz w:val="24"/>
          <w:szCs w:val="24"/>
        </w:rPr>
      </w:pPr>
    </w:p>
    <w:p w14:paraId="6CD8B60B" w14:textId="77777777" w:rsidR="00E25FA3" w:rsidRPr="00E25FA3" w:rsidRDefault="00E25FA3" w:rsidP="00E25FA3">
      <w:pPr>
        <w:tabs>
          <w:tab w:val="left" w:pos="2045"/>
        </w:tabs>
        <w:ind w:left="2045" w:hanging="2045"/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>Legal References:</w:t>
      </w:r>
      <w:r w:rsidRPr="00E25FA3">
        <w:rPr>
          <w:rFonts w:ascii="Times New Roman" w:hAnsi="Times New Roman"/>
          <w:sz w:val="24"/>
          <w:szCs w:val="24"/>
        </w:rPr>
        <w:tab/>
        <w:t>RCW 28A.210.020 Visual and auditory screening of pupils – Rules and regulations</w:t>
      </w:r>
    </w:p>
    <w:p w14:paraId="50CCAEFE" w14:textId="77777777" w:rsidR="00E25FA3" w:rsidRPr="00E25FA3" w:rsidRDefault="00E25FA3" w:rsidP="00E25FA3">
      <w:pPr>
        <w:tabs>
          <w:tab w:val="left" w:pos="2045"/>
        </w:tabs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ab/>
        <w:t xml:space="preserve">RCW 28A.210.300 School physician or school nurse may be employed </w:t>
      </w:r>
    </w:p>
    <w:p w14:paraId="57622ECC" w14:textId="77777777" w:rsidR="00E25FA3" w:rsidRPr="00E25FA3" w:rsidRDefault="00E25FA3" w:rsidP="00E25FA3">
      <w:pPr>
        <w:tabs>
          <w:tab w:val="left" w:pos="2045"/>
        </w:tabs>
        <w:rPr>
          <w:rFonts w:ascii="Times New Roman" w:hAnsi="Times New Roman"/>
          <w:sz w:val="24"/>
          <w:szCs w:val="24"/>
        </w:rPr>
      </w:pPr>
      <w:r w:rsidRPr="00E25FA3">
        <w:rPr>
          <w:rFonts w:ascii="Times New Roman" w:hAnsi="Times New Roman"/>
          <w:sz w:val="24"/>
          <w:szCs w:val="24"/>
        </w:rPr>
        <w:tab/>
        <w:t xml:space="preserve">RCW 28A.330.100 Additional powers of board </w:t>
      </w:r>
    </w:p>
    <w:p w14:paraId="7BDC7508" w14:textId="48FF4360" w:rsidR="004F7679" w:rsidRDefault="004F7679" w:rsidP="00E25FA3">
      <w:pPr>
        <w:spacing w:after="240"/>
        <w:rPr>
          <w:color w:val="999999"/>
        </w:rPr>
      </w:pPr>
    </w:p>
    <w:sectPr w:rsidR="004F7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0BBB" w14:textId="77777777" w:rsidR="005E6562" w:rsidRDefault="005E6562" w:rsidP="00C1100F">
      <w:r>
        <w:separator/>
      </w:r>
    </w:p>
  </w:endnote>
  <w:endnote w:type="continuationSeparator" w:id="0">
    <w:p w14:paraId="14328653" w14:textId="77777777" w:rsidR="005E6562" w:rsidRDefault="005E6562" w:rsidP="00C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BD64" w14:textId="77777777" w:rsidR="00C1100F" w:rsidRDefault="00C11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6C64" w14:textId="77777777" w:rsidR="00C1100F" w:rsidRDefault="00C11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8B8C" w14:textId="77777777" w:rsidR="00C1100F" w:rsidRDefault="00C11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FD31" w14:textId="77777777" w:rsidR="005E6562" w:rsidRDefault="005E6562" w:rsidP="00C1100F">
      <w:r>
        <w:separator/>
      </w:r>
    </w:p>
  </w:footnote>
  <w:footnote w:type="continuationSeparator" w:id="0">
    <w:p w14:paraId="77D4FA7B" w14:textId="77777777" w:rsidR="005E6562" w:rsidRDefault="005E6562" w:rsidP="00C1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BE39" w14:textId="77777777" w:rsidR="00C1100F" w:rsidRDefault="00C1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4640" w14:textId="77777777" w:rsidR="00C1100F" w:rsidRDefault="00C11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4DC1" w14:textId="77777777" w:rsidR="00C1100F" w:rsidRDefault="00C11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AFE"/>
    <w:multiLevelType w:val="multilevel"/>
    <w:tmpl w:val="36E4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7"/>
        <w:szCs w:val="17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4B"/>
    <w:rsid w:val="002C5AE6"/>
    <w:rsid w:val="002F6F53"/>
    <w:rsid w:val="003A1225"/>
    <w:rsid w:val="00441D00"/>
    <w:rsid w:val="004B54BF"/>
    <w:rsid w:val="004C7F35"/>
    <w:rsid w:val="004F7679"/>
    <w:rsid w:val="00502B4B"/>
    <w:rsid w:val="0057644E"/>
    <w:rsid w:val="005E6562"/>
    <w:rsid w:val="00736D0F"/>
    <w:rsid w:val="00741C5D"/>
    <w:rsid w:val="0098454A"/>
    <w:rsid w:val="00C1100F"/>
    <w:rsid w:val="00D22B6D"/>
    <w:rsid w:val="00E25FA3"/>
    <w:rsid w:val="00E4544B"/>
    <w:rsid w:val="00F151B2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2C6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1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D0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D00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D00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00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00F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00F"/>
    <w:rPr>
      <w:rFonts w:ascii="Verdana" w:eastAsia="Verdana" w:hAnsi="Verdana"/>
      <w:szCs w:val="22"/>
    </w:rPr>
  </w:style>
  <w:style w:type="paragraph" w:styleId="ListParagraph">
    <w:name w:val="List Paragraph"/>
    <w:basedOn w:val="Normal"/>
    <w:uiPriority w:val="34"/>
    <w:qFormat/>
    <w:rsid w:val="0057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2019-04-07T17:27:00Z</dcterms:created>
  <dcterms:modified xsi:type="dcterms:W3CDTF">2019-04-15T19:28:00Z</dcterms:modified>
</cp:coreProperties>
</file>