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AE2" w14:textId="77777777" w:rsidR="00506CAC" w:rsidRDefault="00506CAC" w:rsidP="00A33B86">
      <w:pPr>
        <w:pStyle w:val="Heading1"/>
        <w:suppressAutoHyphens/>
        <w:rPr>
          <w:rFonts w:ascii="Times New Roman" w:hAnsi="Times New Roman"/>
          <w:sz w:val="28"/>
          <w:szCs w:val="28"/>
          <w:lang w:val="en-US"/>
        </w:rPr>
      </w:pPr>
    </w:p>
    <w:p w14:paraId="1224849E" w14:textId="77777777" w:rsidR="00506CAC" w:rsidRPr="00974E78" w:rsidRDefault="00506CAC" w:rsidP="00974E78">
      <w:pPr>
        <w:pStyle w:val="Heading1"/>
        <w:suppressAutoHyphens/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974E78">
        <w:rPr>
          <w:rFonts w:ascii="Times New Roman" w:hAnsi="Times New Roman"/>
          <w:sz w:val="24"/>
          <w:szCs w:val="24"/>
          <w:lang w:val="en-US"/>
        </w:rPr>
        <w:t>Operating Policy No. 6215</w:t>
      </w:r>
    </w:p>
    <w:p w14:paraId="1E00662F" w14:textId="77777777" w:rsidR="00506CAC" w:rsidRPr="00974E78" w:rsidRDefault="00506CAC" w:rsidP="00974E78">
      <w:pPr>
        <w:pStyle w:val="BodyText"/>
        <w:spacing w:after="0"/>
        <w:jc w:val="right"/>
        <w:rPr>
          <w:b/>
          <w:sz w:val="24"/>
          <w:szCs w:val="24"/>
          <w:lang w:val="en-US"/>
        </w:rPr>
      </w:pPr>
      <w:r w:rsidRPr="00974E78">
        <w:rPr>
          <w:b/>
          <w:sz w:val="24"/>
          <w:szCs w:val="24"/>
          <w:lang w:val="en-US"/>
        </w:rPr>
        <w:t>Management Support</w:t>
      </w:r>
    </w:p>
    <w:p w14:paraId="105CE92D" w14:textId="77777777" w:rsidR="00506CAC" w:rsidRPr="00974E78" w:rsidRDefault="00506CAC" w:rsidP="00974E78">
      <w:pPr>
        <w:pStyle w:val="BodyText"/>
        <w:spacing w:after="0"/>
        <w:jc w:val="right"/>
        <w:rPr>
          <w:b/>
          <w:sz w:val="24"/>
          <w:szCs w:val="24"/>
          <w:lang w:val="en-US"/>
        </w:rPr>
      </w:pPr>
    </w:p>
    <w:p w14:paraId="576A1D7E" w14:textId="77777777" w:rsidR="00506CAC" w:rsidRPr="00974E78" w:rsidRDefault="00506CAC" w:rsidP="00974E78">
      <w:pPr>
        <w:pStyle w:val="BodyText"/>
        <w:spacing w:after="0"/>
        <w:jc w:val="right"/>
        <w:rPr>
          <w:b/>
          <w:sz w:val="24"/>
          <w:szCs w:val="24"/>
          <w:lang w:val="en-US"/>
        </w:rPr>
      </w:pPr>
    </w:p>
    <w:p w14:paraId="1CFA42D1" w14:textId="07D1D91C" w:rsidR="00A33B86" w:rsidRDefault="00506CAC" w:rsidP="00974E78">
      <w:pPr>
        <w:pStyle w:val="Heading1"/>
        <w:suppressAutoHyphens/>
        <w:spacing w:after="0"/>
        <w:rPr>
          <w:rFonts w:ascii="Times New Roman" w:hAnsi="Times New Roman"/>
          <w:sz w:val="24"/>
          <w:szCs w:val="24"/>
        </w:rPr>
      </w:pPr>
      <w:r w:rsidRPr="00974E78">
        <w:rPr>
          <w:rFonts w:ascii="Times New Roman" w:hAnsi="Times New Roman"/>
          <w:sz w:val="24"/>
          <w:szCs w:val="24"/>
        </w:rPr>
        <w:t>VOUCHER CERTIFICATION AND APPROVAL</w:t>
      </w:r>
    </w:p>
    <w:p w14:paraId="1882AB71" w14:textId="77777777" w:rsidR="00974E78" w:rsidRPr="00974E78" w:rsidRDefault="00974E78" w:rsidP="00974E78">
      <w:pPr>
        <w:pStyle w:val="BodyText"/>
      </w:pPr>
    </w:p>
    <w:p w14:paraId="04F23C24" w14:textId="77777777" w:rsidR="00DE4D9E" w:rsidRDefault="00A33B86" w:rsidP="00974E78">
      <w:pPr>
        <w:pStyle w:val="BodyText"/>
        <w:spacing w:after="0"/>
        <w:rPr>
          <w:sz w:val="24"/>
          <w:szCs w:val="24"/>
        </w:rPr>
      </w:pPr>
      <w:r w:rsidRPr="00974E78">
        <w:rPr>
          <w:sz w:val="24"/>
          <w:szCs w:val="24"/>
        </w:rPr>
        <w:t xml:space="preserve">Expenditures will be made on </w:t>
      </w:r>
      <w:r w:rsidR="00506CAC" w:rsidRPr="00974E78">
        <w:rPr>
          <w:sz w:val="24"/>
          <w:szCs w:val="24"/>
          <w:lang w:val="en-US"/>
        </w:rPr>
        <w:t xml:space="preserve">Puget Sound Educational Service District </w:t>
      </w:r>
      <w:r w:rsidR="00742C22" w:rsidRPr="00974E78">
        <w:rPr>
          <w:sz w:val="24"/>
          <w:szCs w:val="24"/>
          <w:lang w:val="en-US"/>
        </w:rPr>
        <w:t xml:space="preserve">(PSESD) </w:t>
      </w:r>
      <w:r w:rsidRPr="00974E78">
        <w:rPr>
          <w:sz w:val="24"/>
          <w:szCs w:val="24"/>
        </w:rPr>
        <w:t>voucher forms. Before</w:t>
      </w:r>
      <w:r w:rsidR="00506CAC" w:rsidRPr="00974E78">
        <w:rPr>
          <w:sz w:val="24"/>
          <w:szCs w:val="24"/>
        </w:rPr>
        <w:t xml:space="preserve"> vouchers are submitted to the </w:t>
      </w:r>
      <w:r w:rsidR="00742C22" w:rsidRPr="00974E78">
        <w:rPr>
          <w:sz w:val="24"/>
          <w:szCs w:val="24"/>
          <w:lang w:val="en-US"/>
        </w:rPr>
        <w:t xml:space="preserve">PSESD </w:t>
      </w:r>
      <w:r w:rsidR="00506CAC" w:rsidRPr="00974E78">
        <w:rPr>
          <w:sz w:val="24"/>
          <w:szCs w:val="24"/>
          <w:lang w:val="en-US"/>
        </w:rPr>
        <w:t>B</w:t>
      </w:r>
      <w:r w:rsidRPr="00974E78">
        <w:rPr>
          <w:sz w:val="24"/>
          <w:szCs w:val="24"/>
        </w:rPr>
        <w:t>oard for payment, they will be audited and certified by the</w:t>
      </w:r>
      <w:r w:rsidR="00506CAC" w:rsidRPr="00974E78">
        <w:rPr>
          <w:sz w:val="24"/>
          <w:szCs w:val="24"/>
          <w:lang w:val="en-US"/>
        </w:rPr>
        <w:t xml:space="preserve"> PSESD</w:t>
      </w:r>
      <w:r w:rsidRPr="00974E78">
        <w:rPr>
          <w:sz w:val="24"/>
          <w:szCs w:val="24"/>
        </w:rPr>
        <w:t xml:space="preserve">'s appointed auditing officer for accuracy and proof the goods or services have been received and are satisfactory and previous payment has not been made. </w:t>
      </w:r>
    </w:p>
    <w:p w14:paraId="1BD637DD" w14:textId="77777777" w:rsidR="00DE4D9E" w:rsidRDefault="00DE4D9E" w:rsidP="00974E78">
      <w:pPr>
        <w:pStyle w:val="BodyText"/>
        <w:spacing w:after="0"/>
        <w:rPr>
          <w:sz w:val="24"/>
          <w:szCs w:val="24"/>
        </w:rPr>
      </w:pPr>
    </w:p>
    <w:p w14:paraId="468567C4" w14:textId="4CC24BBC" w:rsidR="00A33B86" w:rsidRPr="00974E78" w:rsidRDefault="00DE4D9E" w:rsidP="00974E78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A33B86" w:rsidRPr="00974E78">
        <w:rPr>
          <w:sz w:val="24"/>
          <w:szCs w:val="24"/>
        </w:rPr>
        <w:t>he certification must be signed and dated by the auditing officer or delegate. Vouchers will be approved by a recorded affirmative vote of a maj</w:t>
      </w:r>
      <w:r w:rsidR="00506CAC" w:rsidRPr="00974E78">
        <w:rPr>
          <w:sz w:val="24"/>
          <w:szCs w:val="24"/>
        </w:rPr>
        <w:t xml:space="preserve">ority of the </w:t>
      </w:r>
      <w:r w:rsidR="006339E1">
        <w:rPr>
          <w:sz w:val="24"/>
          <w:szCs w:val="24"/>
          <w:lang w:val="en-US"/>
        </w:rPr>
        <w:t xml:space="preserve">PSESD </w:t>
      </w:r>
      <w:r w:rsidR="00352F37">
        <w:rPr>
          <w:sz w:val="24"/>
          <w:szCs w:val="24"/>
          <w:lang w:val="en-US"/>
        </w:rPr>
        <w:t>Board</w:t>
      </w:r>
      <w:r w:rsidR="00A33B86" w:rsidRPr="00974E78">
        <w:rPr>
          <w:sz w:val="24"/>
          <w:szCs w:val="24"/>
        </w:rPr>
        <w:t>.</w:t>
      </w:r>
    </w:p>
    <w:p w14:paraId="06EAB5CE" w14:textId="77777777" w:rsidR="00DB4B54" w:rsidRPr="00974E78" w:rsidRDefault="00DB4B54" w:rsidP="00974E78">
      <w:pPr>
        <w:pStyle w:val="References"/>
      </w:pPr>
    </w:p>
    <w:p w14:paraId="754D4D04" w14:textId="212B8CD7" w:rsidR="00DB4B54" w:rsidRDefault="00DB4B54" w:rsidP="00974E78">
      <w:pPr>
        <w:rPr>
          <w:color w:val="auto"/>
        </w:rPr>
      </w:pPr>
      <w:r w:rsidRPr="00974E78">
        <w:rPr>
          <w:color w:val="auto"/>
        </w:rPr>
        <w:t>Adopted: November 2013</w:t>
      </w:r>
    </w:p>
    <w:p w14:paraId="1EC6CDE1" w14:textId="593CB626" w:rsidR="008E75A6" w:rsidRPr="00974E78" w:rsidRDefault="008E75A6" w:rsidP="00974E78">
      <w:pPr>
        <w:rPr>
          <w:color w:val="auto"/>
        </w:rPr>
      </w:pPr>
      <w:r>
        <w:rPr>
          <w:color w:val="auto"/>
        </w:rPr>
        <w:t>Revised: November 2021</w:t>
      </w:r>
    </w:p>
    <w:p w14:paraId="0FA24806" w14:textId="77777777" w:rsidR="00742C22" w:rsidRPr="00974E78" w:rsidRDefault="00742C22" w:rsidP="00974E78">
      <w:pPr>
        <w:pStyle w:val="References"/>
      </w:pPr>
    </w:p>
    <w:p w14:paraId="5FB1CADF" w14:textId="5295758D" w:rsidR="00742C22" w:rsidRPr="00974E78" w:rsidRDefault="00742C22" w:rsidP="00974E78">
      <w:pPr>
        <w:pStyle w:val="BodyText"/>
        <w:suppressAutoHyphens/>
        <w:spacing w:after="0"/>
        <w:rPr>
          <w:sz w:val="24"/>
          <w:szCs w:val="24"/>
        </w:rPr>
      </w:pPr>
      <w:r w:rsidRPr="00974E78">
        <w:rPr>
          <w:sz w:val="24"/>
          <w:szCs w:val="24"/>
        </w:rPr>
        <w:t xml:space="preserve">Relevant Board Governance Policy: </w:t>
      </w:r>
      <w:r w:rsidRPr="00974E78">
        <w:rPr>
          <w:sz w:val="24"/>
          <w:szCs w:val="24"/>
        </w:rPr>
        <w:tab/>
        <w:t>EL 8 Financial Management</w:t>
      </w:r>
    </w:p>
    <w:p w14:paraId="42C0ABCC" w14:textId="77777777" w:rsidR="00742C22" w:rsidRPr="00974E78" w:rsidRDefault="00742C22" w:rsidP="00974E78">
      <w:pPr>
        <w:pStyle w:val="References"/>
      </w:pPr>
    </w:p>
    <w:p w14:paraId="748B8254" w14:textId="77777777" w:rsidR="00A33B86" w:rsidRPr="00974E78" w:rsidRDefault="00A33B86" w:rsidP="00974E78">
      <w:pPr>
        <w:pStyle w:val="References"/>
        <w:tabs>
          <w:tab w:val="clear" w:pos="5400"/>
          <w:tab w:val="clear" w:pos="5760"/>
          <w:tab w:val="left" w:pos="4230"/>
          <w:tab w:val="left" w:pos="5490"/>
        </w:tabs>
        <w:ind w:left="2160" w:hanging="2160"/>
      </w:pPr>
      <w:r w:rsidRPr="00974E78">
        <w:t xml:space="preserve">Legal References:  </w:t>
      </w:r>
      <w:r w:rsidRPr="00974E78">
        <w:tab/>
        <w:t>42.24.080</w:t>
      </w:r>
      <w:r w:rsidR="00742C22" w:rsidRPr="00974E78">
        <w:t xml:space="preserve"> </w:t>
      </w:r>
      <w:r w:rsidRPr="00974E78">
        <w:t>Municipal corporations and political subdivisions — Claims against for contractual purposes — Auditing and payment — Forms— Authentication and certification</w:t>
      </w:r>
    </w:p>
    <w:p w14:paraId="2713CCD3" w14:textId="77777777" w:rsidR="00A33B86" w:rsidRPr="00974E78" w:rsidRDefault="00A33B86" w:rsidP="00974E78">
      <w:pPr>
        <w:pStyle w:val="References"/>
      </w:pPr>
      <w:r w:rsidRPr="00974E78">
        <w:tab/>
      </w:r>
      <w:r w:rsidRPr="00974E78">
        <w:tab/>
      </w:r>
    </w:p>
    <w:p w14:paraId="3DA57B51" w14:textId="77777777" w:rsidR="00A33B86" w:rsidRPr="00974E78" w:rsidRDefault="00A33B86" w:rsidP="00974E78">
      <w:pPr>
        <w:pStyle w:val="BodyText"/>
        <w:suppressAutoHyphens/>
        <w:spacing w:after="0"/>
        <w:rPr>
          <w:sz w:val="24"/>
          <w:szCs w:val="24"/>
        </w:rPr>
      </w:pPr>
    </w:p>
    <w:p w14:paraId="1078A2E7" w14:textId="77777777" w:rsidR="00A33B86" w:rsidRPr="00974E78" w:rsidRDefault="00A33B86" w:rsidP="00974E78">
      <w:pPr>
        <w:pStyle w:val="BodyText"/>
        <w:suppressAutoHyphens/>
        <w:spacing w:after="0"/>
        <w:rPr>
          <w:sz w:val="24"/>
          <w:szCs w:val="24"/>
        </w:rPr>
      </w:pPr>
    </w:p>
    <w:p w14:paraId="7F0E2E8A" w14:textId="77777777" w:rsidR="00A33B86" w:rsidRPr="00974E78" w:rsidRDefault="00A33B86" w:rsidP="00974E78">
      <w:pPr>
        <w:pStyle w:val="BodyText"/>
        <w:suppressAutoHyphens/>
        <w:spacing w:after="0"/>
        <w:rPr>
          <w:sz w:val="24"/>
          <w:szCs w:val="24"/>
        </w:rPr>
      </w:pPr>
    </w:p>
    <w:p w14:paraId="5E1C4DEE" w14:textId="77777777" w:rsidR="00A33B86" w:rsidRPr="00167F14" w:rsidRDefault="00A33B86" w:rsidP="00A33B86">
      <w:pPr>
        <w:pStyle w:val="BodyText"/>
        <w:suppressAutoHyphens/>
      </w:pPr>
    </w:p>
    <w:p w14:paraId="7EE68F94" w14:textId="77777777" w:rsidR="00A33B86" w:rsidRPr="00167F14" w:rsidRDefault="00A33B86" w:rsidP="00A33B86">
      <w:pPr>
        <w:pStyle w:val="AdoptionDate"/>
      </w:pPr>
    </w:p>
    <w:p w14:paraId="6E1F2516" w14:textId="77777777" w:rsidR="00A33B86" w:rsidRPr="00167F14" w:rsidRDefault="00A33B86" w:rsidP="00A33B86">
      <w:pPr>
        <w:pStyle w:val="AdoptionDate"/>
      </w:pPr>
    </w:p>
    <w:p w14:paraId="3BDEB4CE" w14:textId="77777777" w:rsidR="00A33B86" w:rsidRPr="00167F14" w:rsidRDefault="00A33B86" w:rsidP="00A33B86">
      <w:pPr>
        <w:pStyle w:val="AdoptionDate"/>
      </w:pPr>
    </w:p>
    <w:p w14:paraId="69CB0765" w14:textId="77777777" w:rsidR="00A33B86" w:rsidRPr="00167F14" w:rsidRDefault="00A33B86" w:rsidP="00A33B86">
      <w:pPr>
        <w:pStyle w:val="AdoptionDate"/>
      </w:pPr>
    </w:p>
    <w:p w14:paraId="2CE78F40" w14:textId="77777777" w:rsidR="00A33B86" w:rsidRPr="00167F14" w:rsidRDefault="00A33B86" w:rsidP="00A33B86">
      <w:pPr>
        <w:pStyle w:val="AdoptionDate"/>
      </w:pPr>
    </w:p>
    <w:p w14:paraId="4A6F50C2" w14:textId="77777777" w:rsidR="00A33B86" w:rsidRPr="00167F14" w:rsidRDefault="00A33B86" w:rsidP="00A33B86">
      <w:pPr>
        <w:pStyle w:val="AdoptionDate"/>
      </w:pPr>
    </w:p>
    <w:p w14:paraId="2B79F965" w14:textId="77777777" w:rsidR="00A33B86" w:rsidRPr="00167F14" w:rsidRDefault="00A33B86" w:rsidP="00A33B86">
      <w:pPr>
        <w:pStyle w:val="AdoptionDate"/>
      </w:pPr>
    </w:p>
    <w:p w14:paraId="01616625" w14:textId="77777777" w:rsidR="00A33B86" w:rsidRPr="00167F14" w:rsidRDefault="00A33B86" w:rsidP="00A33B86">
      <w:pPr>
        <w:pStyle w:val="AdoptionDate"/>
      </w:pPr>
    </w:p>
    <w:sectPr w:rsidR="00A33B86" w:rsidRPr="00167F14">
      <w:pgSz w:w="12240" w:h="15840"/>
      <w:pgMar w:top="72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4491" w14:textId="77777777" w:rsidR="00646BDC" w:rsidRDefault="00646BDC">
      <w:r>
        <w:separator/>
      </w:r>
    </w:p>
  </w:endnote>
  <w:endnote w:type="continuationSeparator" w:id="0">
    <w:p w14:paraId="18009813" w14:textId="77777777" w:rsidR="00646BDC" w:rsidRDefault="006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53BD" w14:textId="77777777" w:rsidR="00646BDC" w:rsidRDefault="00646BDC">
      <w:r>
        <w:separator/>
      </w:r>
    </w:p>
  </w:footnote>
  <w:footnote w:type="continuationSeparator" w:id="0">
    <w:p w14:paraId="7B8F1FEF" w14:textId="77777777" w:rsidR="00646BDC" w:rsidRDefault="0064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128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B21A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6A9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3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FC6F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EB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8E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2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80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BE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CC46627"/>
    <w:multiLevelType w:val="hybridMultilevel"/>
    <w:tmpl w:val="8140F3EE"/>
    <w:lvl w:ilvl="0" w:tplc="FFFFFFFF">
      <w:start w:val="1"/>
      <w:numFmt w:val="lowerLetter"/>
      <w:pStyle w:val="Level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8A5EBF"/>
    <w:multiLevelType w:val="hybridMultilevel"/>
    <w:tmpl w:val="3EEAE918"/>
    <w:lvl w:ilvl="0" w:tplc="FFFFFFFF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F2DB1"/>
    <w:multiLevelType w:val="hybridMultilevel"/>
    <w:tmpl w:val="1316B370"/>
    <w:lvl w:ilvl="0" w:tplc="FFFFFFFF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272C08"/>
    <w:multiLevelType w:val="hybridMultilevel"/>
    <w:tmpl w:val="F234605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1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8E"/>
    <w:rsid w:val="00220AF3"/>
    <w:rsid w:val="002F168E"/>
    <w:rsid w:val="00352F37"/>
    <w:rsid w:val="00441675"/>
    <w:rsid w:val="00506CAC"/>
    <w:rsid w:val="00581D6F"/>
    <w:rsid w:val="0059563A"/>
    <w:rsid w:val="006339E1"/>
    <w:rsid w:val="00646BDC"/>
    <w:rsid w:val="006E147B"/>
    <w:rsid w:val="006F6182"/>
    <w:rsid w:val="0071486E"/>
    <w:rsid w:val="00742C22"/>
    <w:rsid w:val="00880033"/>
    <w:rsid w:val="008E75A6"/>
    <w:rsid w:val="00930A93"/>
    <w:rsid w:val="00974E78"/>
    <w:rsid w:val="00A17D51"/>
    <w:rsid w:val="00A33B86"/>
    <w:rsid w:val="00BC618A"/>
    <w:rsid w:val="00D367F3"/>
    <w:rsid w:val="00D765F7"/>
    <w:rsid w:val="00DB4B54"/>
    <w:rsid w:val="00DE4D9E"/>
    <w:rsid w:val="00EF3681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BFFC0"/>
  <w15:chartTrackingRefBased/>
  <w15:docId w15:val="{6E66FC91-EAF3-42C6-BDD8-B922FE8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77"/>
    <w:rPr>
      <w:color w:val="0000FF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14077"/>
    <w:pPr>
      <w:keepNext/>
      <w:spacing w:after="120"/>
      <w:jc w:val="center"/>
      <w:outlineLvl w:val="0"/>
    </w:pPr>
    <w:rPr>
      <w:rFonts w:ascii="Arial" w:hAnsi="Arial"/>
      <w:b/>
      <w:noProof/>
      <w:color w:val="auto"/>
      <w:kern w:val="32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4077"/>
    <w:pPr>
      <w:keepNext/>
      <w:spacing w:before="120" w:after="120"/>
      <w:outlineLvl w:val="1"/>
    </w:pPr>
    <w:rPr>
      <w:rFonts w:ascii="Arial" w:hAnsi="Arial"/>
      <w:bCs/>
      <w:iCs/>
      <w:color w:val="auto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4077"/>
    <w:pPr>
      <w:keepNext/>
      <w:spacing w:before="240" w:after="120"/>
      <w:outlineLvl w:val="2"/>
    </w:pPr>
    <w:rPr>
      <w:rFonts w:ascii="Arial" w:hAnsi="Arial"/>
      <w:b/>
      <w:bCs/>
      <w:color w:val="auto"/>
      <w:sz w:val="26"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14077"/>
    <w:rPr>
      <w:rFonts w:ascii="Arial" w:hAnsi="Arial" w:cs="Times New Roman"/>
      <w:b/>
      <w:noProof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14077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E14077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color w:val="auto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E14077"/>
    <w:rPr>
      <w:rFonts w:cs="Times New Roman"/>
    </w:rPr>
  </w:style>
  <w:style w:type="paragraph" w:customStyle="1" w:styleId="Level1">
    <w:name w:val="Level 1"/>
    <w:basedOn w:val="Normal"/>
    <w:pPr>
      <w:numPr>
        <w:numId w:val="5"/>
      </w:numPr>
      <w:spacing w:after="120"/>
    </w:pPr>
    <w:rPr>
      <w:color w:val="auto"/>
    </w:rPr>
  </w:style>
  <w:style w:type="paragraph" w:customStyle="1" w:styleId="AdoptionDate">
    <w:name w:val="Adoption Date"/>
    <w:basedOn w:val="Header"/>
    <w:qFormat/>
    <w:rsid w:val="00E14077"/>
    <w:pPr>
      <w:framePr w:hSpace="0" w:vSpace="0" w:wrap="auto" w:vAnchor="margin" w:yAlign="inline"/>
      <w:jc w:val="left"/>
    </w:pPr>
  </w:style>
  <w:style w:type="paragraph" w:customStyle="1" w:styleId="References">
    <w:name w:val="References"/>
    <w:pPr>
      <w:tabs>
        <w:tab w:val="left" w:pos="-5040"/>
        <w:tab w:val="left" w:pos="2160"/>
        <w:tab w:val="left" w:pos="2790"/>
        <w:tab w:val="left" w:pos="5400"/>
        <w:tab w:val="left" w:pos="5760"/>
      </w:tabs>
      <w:suppressAutoHyphens/>
      <w:ind w:left="5760" w:hanging="5760"/>
    </w:pPr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E14077"/>
    <w:pPr>
      <w:tabs>
        <w:tab w:val="center" w:pos="4320"/>
        <w:tab w:val="right" w:pos="8640"/>
      </w:tabs>
      <w:jc w:val="right"/>
    </w:pPr>
    <w:rPr>
      <w:rFonts w:ascii="Arial" w:hAnsi="Arial"/>
      <w:b/>
      <w:noProof/>
      <w:color w:val="00000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14077"/>
    <w:rPr>
      <w:rFonts w:ascii="Arial" w:hAnsi="Arial" w:cs="Times New Roman"/>
      <w:b/>
      <w:noProof/>
      <w:color w:val="000000"/>
    </w:rPr>
  </w:style>
  <w:style w:type="paragraph" w:styleId="Header">
    <w:name w:val="header"/>
    <w:basedOn w:val="Normal"/>
    <w:link w:val="HeaderChar"/>
    <w:uiPriority w:val="99"/>
    <w:qFormat/>
    <w:rsid w:val="00E14077"/>
    <w:pPr>
      <w:framePr w:hSpace="187" w:vSpace="360" w:wrap="around" w:vAnchor="text" w:hAnchor="text" w:y="1"/>
      <w:tabs>
        <w:tab w:val="center" w:pos="4320"/>
        <w:tab w:val="right" w:pos="8640"/>
      </w:tabs>
      <w:jc w:val="right"/>
    </w:pPr>
    <w:rPr>
      <w:rFonts w:ascii="Arial" w:hAnsi="Arial"/>
      <w:b/>
      <w:noProof/>
      <w:color w:val="auto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14077"/>
    <w:rPr>
      <w:rFonts w:ascii="Arial" w:hAnsi="Arial" w:cs="Times New Roman"/>
      <w:b/>
      <w:noProof/>
      <w:sz w:val="20"/>
    </w:rPr>
  </w:style>
  <w:style w:type="paragraph" w:customStyle="1" w:styleId="Level2">
    <w:name w:val="Level 2"/>
    <w:basedOn w:val="Normal"/>
    <w:pPr>
      <w:numPr>
        <w:numId w:val="1"/>
      </w:numPr>
      <w:spacing w:after="60"/>
    </w:pPr>
    <w:rPr>
      <w:color w:val="auto"/>
    </w:rPr>
  </w:style>
  <w:style w:type="paragraph" w:customStyle="1" w:styleId="TOC">
    <w:name w:val="TOC"/>
    <w:pPr>
      <w:tabs>
        <w:tab w:val="left" w:pos="720"/>
        <w:tab w:val="left" w:leader="dot" w:pos="8640"/>
      </w:tabs>
      <w:spacing w:line="240" w:lineRule="atLeast"/>
      <w:ind w:right="-187"/>
    </w:pPr>
    <w:rPr>
      <w:noProof/>
      <w:color w:val="000000"/>
      <w:sz w:val="24"/>
      <w:szCs w:val="24"/>
    </w:rPr>
  </w:style>
  <w:style w:type="paragraph" w:customStyle="1" w:styleId="Bullet">
    <w:name w:val="Bullet"/>
    <w:basedOn w:val="Normal"/>
    <w:pPr>
      <w:numPr>
        <w:numId w:val="4"/>
      </w:numPr>
    </w:pPr>
    <w:rPr>
      <w:color w:val="auto"/>
    </w:rPr>
  </w:style>
  <w:style w:type="paragraph" w:customStyle="1" w:styleId="Level3">
    <w:name w:val="Level 3"/>
    <w:basedOn w:val="Normal"/>
    <w:pPr>
      <w:numPr>
        <w:numId w:val="7"/>
      </w:numPr>
    </w:pPr>
    <w:rPr>
      <w:color w:val="auto"/>
    </w:rPr>
  </w:style>
  <w:style w:type="paragraph" w:customStyle="1" w:styleId="IndentText">
    <w:name w:val="Indent Text"/>
    <w:basedOn w:val="BodyText"/>
    <w:pPr>
      <w:ind w:left="360"/>
    </w:pPr>
  </w:style>
  <w:style w:type="character" w:styleId="Hyperlink">
    <w:name w:val="Hyperlink"/>
    <w:uiPriority w:val="99"/>
    <w:unhideWhenUsed/>
    <w:rsid w:val="00E140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WSSDA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Policy AA</dc:creator>
  <cp:keywords/>
  <cp:lastModifiedBy>Debora Boeck</cp:lastModifiedBy>
  <cp:revision>2</cp:revision>
  <cp:lastPrinted>2002-07-18T20:45:00Z</cp:lastPrinted>
  <dcterms:created xsi:type="dcterms:W3CDTF">2021-11-10T03:13:00Z</dcterms:created>
  <dcterms:modified xsi:type="dcterms:W3CDTF">2021-11-10T03:13:00Z</dcterms:modified>
</cp:coreProperties>
</file>