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9A47" w14:textId="77777777" w:rsidR="00F018B3" w:rsidRPr="00D8475A" w:rsidRDefault="00F018B3" w:rsidP="009E3613">
      <w:pPr>
        <w:shd w:val="clear" w:color="auto" w:fill="FFFFFF"/>
        <w:jc w:val="right"/>
        <w:outlineLvl w:val="0"/>
        <w:rPr>
          <w:rFonts w:ascii="Times New Roman" w:eastAsia="Times New Roman" w:hAnsi="Times New Roman"/>
          <w:color w:val="auto"/>
          <w:szCs w:val="24"/>
        </w:rPr>
      </w:pPr>
      <w:r w:rsidRPr="00D8475A">
        <w:rPr>
          <w:rFonts w:ascii="Times New Roman" w:eastAsia="Times New Roman" w:hAnsi="Times New Roman"/>
          <w:color w:val="auto"/>
          <w:szCs w:val="24"/>
        </w:rPr>
        <w:t>Policy No. 0050</w:t>
      </w:r>
    </w:p>
    <w:p w14:paraId="6F925481" w14:textId="77777777" w:rsidR="00F018B3" w:rsidRDefault="00F018B3" w:rsidP="00F018B3">
      <w:pPr>
        <w:shd w:val="clear" w:color="auto" w:fill="FFFFFF"/>
        <w:jc w:val="right"/>
        <w:rPr>
          <w:rFonts w:ascii="Times New Roman" w:eastAsia="Times New Roman" w:hAnsi="Times New Roman"/>
          <w:color w:val="auto"/>
          <w:szCs w:val="24"/>
        </w:rPr>
      </w:pPr>
      <w:r w:rsidRPr="00D8475A">
        <w:rPr>
          <w:rFonts w:ascii="Times New Roman" w:eastAsia="Times New Roman" w:hAnsi="Times New Roman"/>
          <w:color w:val="auto"/>
          <w:szCs w:val="24"/>
        </w:rPr>
        <w:t>Strategic Planning</w:t>
      </w:r>
    </w:p>
    <w:p w14:paraId="5BC0DA57" w14:textId="77777777" w:rsidR="00F018B3" w:rsidRDefault="00F018B3" w:rsidP="00F018B3">
      <w:pPr>
        <w:shd w:val="clear" w:color="auto" w:fill="FFFFFF"/>
        <w:jc w:val="right"/>
        <w:rPr>
          <w:rFonts w:ascii="Times New Roman" w:eastAsia="Times New Roman" w:hAnsi="Times New Roman"/>
          <w:color w:val="auto"/>
          <w:szCs w:val="24"/>
        </w:rPr>
      </w:pPr>
      <w:r>
        <w:rPr>
          <w:rFonts w:ascii="Times New Roman" w:eastAsia="Times New Roman" w:hAnsi="Times New Roman"/>
          <w:color w:val="auto"/>
          <w:szCs w:val="24"/>
        </w:rPr>
        <w:t>Page 1 of 2</w:t>
      </w:r>
    </w:p>
    <w:p w14:paraId="108510A7" w14:textId="77777777" w:rsidR="00F018B3" w:rsidRPr="00D8475A" w:rsidRDefault="00F018B3" w:rsidP="00F018B3">
      <w:pPr>
        <w:shd w:val="clear" w:color="auto" w:fill="FFFFFF"/>
        <w:jc w:val="right"/>
        <w:rPr>
          <w:rFonts w:ascii="Times New Roman" w:eastAsia="Times New Roman" w:hAnsi="Times New Roman"/>
          <w:color w:val="auto"/>
          <w:szCs w:val="24"/>
        </w:rPr>
      </w:pPr>
    </w:p>
    <w:p w14:paraId="5BDC905D" w14:textId="77777777" w:rsidR="00F018B3" w:rsidRDefault="00F018B3" w:rsidP="009E3613">
      <w:pPr>
        <w:jc w:val="center"/>
        <w:outlineLvl w:val="0"/>
        <w:rPr>
          <w:rFonts w:ascii="Times New Roman" w:hAnsi="Times New Roman"/>
          <w:b/>
          <w:color w:val="auto"/>
          <w:sz w:val="32"/>
          <w:szCs w:val="32"/>
        </w:rPr>
      </w:pPr>
      <w:r w:rsidRPr="00D8475A">
        <w:rPr>
          <w:rFonts w:ascii="Times New Roman" w:hAnsi="Times New Roman"/>
          <w:b/>
          <w:color w:val="auto"/>
          <w:sz w:val="32"/>
          <w:szCs w:val="32"/>
        </w:rPr>
        <w:t>RACIAL EQUITY</w:t>
      </w:r>
    </w:p>
    <w:p w14:paraId="379B1461" w14:textId="77777777" w:rsidR="00F018B3" w:rsidRPr="00D8475A" w:rsidRDefault="00F018B3" w:rsidP="00F018B3">
      <w:pPr>
        <w:jc w:val="center"/>
        <w:rPr>
          <w:rFonts w:ascii="Times New Roman" w:hAnsi="Times New Roman"/>
          <w:color w:val="auto"/>
          <w:sz w:val="32"/>
          <w:szCs w:val="32"/>
        </w:rPr>
      </w:pPr>
    </w:p>
    <w:p w14:paraId="5369A9D9" w14:textId="77777777" w:rsidR="00F018B3" w:rsidRDefault="00F018B3" w:rsidP="00F018B3">
      <w:pPr>
        <w:jc w:val="both"/>
        <w:rPr>
          <w:rFonts w:ascii="Times New Roman" w:hAnsi="Times New Roman"/>
          <w:color w:val="auto"/>
          <w:szCs w:val="24"/>
        </w:rPr>
      </w:pPr>
      <w:r w:rsidRPr="00D8475A">
        <w:rPr>
          <w:rFonts w:ascii="Times New Roman" w:hAnsi="Times New Roman"/>
          <w:color w:val="auto"/>
          <w:szCs w:val="24"/>
        </w:rPr>
        <w:t xml:space="preserve">The Auburn School District (ASD) is committed to the success of each student in every one of our schools, aspiring to be a world-class educational system preparing all students to be globally competitive for career, college, and life in the </w:t>
      </w:r>
      <w:r>
        <w:rPr>
          <w:rFonts w:ascii="Times New Roman" w:hAnsi="Times New Roman"/>
          <w:color w:val="auto"/>
          <w:szCs w:val="24"/>
        </w:rPr>
        <w:t>21st</w:t>
      </w:r>
      <w:r w:rsidRPr="00D8475A">
        <w:rPr>
          <w:rFonts w:ascii="Times New Roman" w:hAnsi="Times New Roman"/>
          <w:color w:val="auto"/>
          <w:szCs w:val="24"/>
        </w:rPr>
        <w:t xml:space="preserve"> century. </w:t>
      </w:r>
      <w:r>
        <w:rPr>
          <w:rFonts w:ascii="Times New Roman" w:hAnsi="Times New Roman"/>
          <w:color w:val="auto"/>
          <w:szCs w:val="24"/>
        </w:rPr>
        <w:t xml:space="preserve"> </w:t>
      </w:r>
      <w:r w:rsidRPr="00D8475A">
        <w:rPr>
          <w:rFonts w:ascii="Times New Roman" w:hAnsi="Times New Roman"/>
          <w:color w:val="auto"/>
          <w:szCs w:val="24"/>
        </w:rPr>
        <w:t>We will provide a learning environment that is enriching, equitable, and respectful of diversity and promote successful academic outcomes for each student.</w:t>
      </w:r>
      <w:r>
        <w:rPr>
          <w:rFonts w:ascii="Times New Roman" w:hAnsi="Times New Roman"/>
          <w:color w:val="auto"/>
          <w:szCs w:val="24"/>
        </w:rPr>
        <w:t xml:space="preserve"> </w:t>
      </w:r>
      <w:r w:rsidRPr="00D8475A">
        <w:rPr>
          <w:rFonts w:ascii="Times New Roman" w:hAnsi="Times New Roman"/>
          <w:color w:val="auto"/>
          <w:szCs w:val="24"/>
        </w:rPr>
        <w:t xml:space="preserve"> Educational equity benefits all students as well as our entire community and requires additional or differentiated resources to meet the needs and support the success for each student. </w:t>
      </w:r>
    </w:p>
    <w:p w14:paraId="17A5D728" w14:textId="77777777" w:rsidR="00F018B3" w:rsidRPr="00D8475A" w:rsidRDefault="00F018B3" w:rsidP="00F018B3">
      <w:pPr>
        <w:jc w:val="both"/>
        <w:rPr>
          <w:rFonts w:ascii="Times New Roman" w:hAnsi="Times New Roman"/>
          <w:color w:val="auto"/>
          <w:szCs w:val="24"/>
        </w:rPr>
      </w:pPr>
    </w:p>
    <w:p w14:paraId="503BCD88" w14:textId="15B7875C" w:rsidR="00F018B3" w:rsidRDefault="00F018B3" w:rsidP="00F018B3">
      <w:pPr>
        <w:jc w:val="both"/>
        <w:rPr>
          <w:rFonts w:ascii="Times New Roman" w:hAnsi="Times New Roman"/>
          <w:color w:val="auto"/>
          <w:szCs w:val="24"/>
        </w:rPr>
      </w:pPr>
      <w:r w:rsidRPr="00D8475A">
        <w:rPr>
          <w:rFonts w:ascii="Times New Roman" w:hAnsi="Times New Roman"/>
          <w:color w:val="auto"/>
          <w:szCs w:val="24"/>
        </w:rPr>
        <w:t xml:space="preserve">We recognize that historic and persistent opportunity and achievement gaps, disproportionality in disciplinary practice, and a lack of support for reaching the full potential exists for our students of color. </w:t>
      </w:r>
      <w:r>
        <w:rPr>
          <w:rFonts w:ascii="Times New Roman" w:hAnsi="Times New Roman"/>
          <w:color w:val="auto"/>
          <w:szCs w:val="24"/>
        </w:rPr>
        <w:t xml:space="preserve"> </w:t>
      </w:r>
      <w:r w:rsidRPr="00D8475A">
        <w:rPr>
          <w:rFonts w:ascii="Times New Roman" w:hAnsi="Times New Roman"/>
          <w:color w:val="auto"/>
          <w:szCs w:val="24"/>
        </w:rPr>
        <w:t xml:space="preserve">These disparities directly conflict with our beliefs that every student can succeed in reaching their full potential. </w:t>
      </w:r>
      <w:r>
        <w:rPr>
          <w:rFonts w:ascii="Times New Roman" w:hAnsi="Times New Roman"/>
          <w:color w:val="auto"/>
          <w:szCs w:val="24"/>
        </w:rPr>
        <w:t xml:space="preserve"> </w:t>
      </w:r>
      <w:r w:rsidRPr="00D8475A">
        <w:rPr>
          <w:rFonts w:ascii="Times New Roman" w:hAnsi="Times New Roman"/>
          <w:color w:val="auto"/>
          <w:szCs w:val="24"/>
        </w:rPr>
        <w:t xml:space="preserve">This policy confronts institutional racism and inequities within our district and its systems that perpetuate these disparities. </w:t>
      </w:r>
      <w:r>
        <w:rPr>
          <w:rFonts w:ascii="Times New Roman" w:hAnsi="Times New Roman"/>
          <w:color w:val="auto"/>
          <w:szCs w:val="24"/>
        </w:rPr>
        <w:t xml:space="preserve"> </w:t>
      </w:r>
      <w:r w:rsidRPr="00D8475A">
        <w:rPr>
          <w:rFonts w:ascii="Times New Roman" w:hAnsi="Times New Roman"/>
          <w:color w:val="auto"/>
          <w:szCs w:val="24"/>
        </w:rPr>
        <w:t xml:space="preserve">We commit to fostering an environment where race, class, ethnicity, or other personal characteristics will cease to be a determining factor in the success of any student. </w:t>
      </w:r>
      <w:r>
        <w:rPr>
          <w:rFonts w:ascii="Times New Roman" w:hAnsi="Times New Roman"/>
          <w:color w:val="auto"/>
          <w:szCs w:val="24"/>
        </w:rPr>
        <w:t xml:space="preserve"> </w:t>
      </w:r>
      <w:r w:rsidRPr="00D8475A">
        <w:rPr>
          <w:rFonts w:ascii="Times New Roman" w:hAnsi="Times New Roman"/>
          <w:color w:val="auto"/>
          <w:szCs w:val="24"/>
        </w:rPr>
        <w:t>Closing gaps</w:t>
      </w:r>
      <w:r>
        <w:rPr>
          <w:rFonts w:ascii="Times New Roman" w:hAnsi="Times New Roman"/>
          <w:color w:val="auto"/>
          <w:szCs w:val="24"/>
        </w:rPr>
        <w:t>,</w:t>
      </w:r>
      <w:r w:rsidRPr="00D8475A">
        <w:rPr>
          <w:rFonts w:ascii="Times New Roman" w:hAnsi="Times New Roman"/>
          <w:color w:val="auto"/>
          <w:szCs w:val="24"/>
        </w:rPr>
        <w:t xml:space="preserve"> while raising achievement for all students</w:t>
      </w:r>
      <w:r>
        <w:rPr>
          <w:rFonts w:ascii="Times New Roman" w:hAnsi="Times New Roman"/>
          <w:color w:val="auto"/>
          <w:szCs w:val="24"/>
        </w:rPr>
        <w:t>,</w:t>
      </w:r>
      <w:r w:rsidRPr="00D8475A">
        <w:rPr>
          <w:rFonts w:ascii="Times New Roman" w:hAnsi="Times New Roman"/>
          <w:color w:val="auto"/>
          <w:szCs w:val="24"/>
        </w:rPr>
        <w:t xml:space="preserve"> is a top priority for the school board, the superintendent, and all district staff. </w:t>
      </w:r>
    </w:p>
    <w:p w14:paraId="2148B67F" w14:textId="77777777" w:rsidR="00F018B3" w:rsidRPr="00D8475A" w:rsidRDefault="00F018B3" w:rsidP="00F018B3">
      <w:pPr>
        <w:jc w:val="both"/>
        <w:rPr>
          <w:rFonts w:ascii="Times New Roman" w:hAnsi="Times New Roman"/>
          <w:color w:val="auto"/>
          <w:szCs w:val="24"/>
        </w:rPr>
      </w:pPr>
    </w:p>
    <w:p w14:paraId="7D8DE2AD" w14:textId="77777777" w:rsidR="00F018B3" w:rsidRDefault="00F018B3" w:rsidP="009E3613">
      <w:pPr>
        <w:outlineLvl w:val="0"/>
        <w:rPr>
          <w:rFonts w:ascii="Times New Roman" w:hAnsi="Times New Roman"/>
          <w:b/>
          <w:color w:val="auto"/>
          <w:szCs w:val="24"/>
        </w:rPr>
      </w:pPr>
      <w:r w:rsidRPr="00D8475A">
        <w:rPr>
          <w:rFonts w:ascii="Times New Roman" w:hAnsi="Times New Roman"/>
          <w:b/>
          <w:color w:val="auto"/>
          <w:szCs w:val="24"/>
        </w:rPr>
        <w:t xml:space="preserve">The Auburn School District commits to: </w:t>
      </w:r>
    </w:p>
    <w:p w14:paraId="473DFE0F" w14:textId="77777777" w:rsidR="00F018B3" w:rsidRPr="00D8475A" w:rsidRDefault="00F018B3" w:rsidP="00F018B3">
      <w:pPr>
        <w:rPr>
          <w:rFonts w:ascii="Times New Roman" w:hAnsi="Times New Roman"/>
          <w:b/>
          <w:color w:val="auto"/>
          <w:szCs w:val="24"/>
        </w:rPr>
      </w:pPr>
    </w:p>
    <w:p w14:paraId="30485EFD" w14:textId="77777777" w:rsidR="00F018B3" w:rsidRPr="00D8475A" w:rsidRDefault="00F018B3" w:rsidP="00F018B3">
      <w:pPr>
        <w:pStyle w:val="ListParagraph"/>
        <w:numPr>
          <w:ilvl w:val="0"/>
          <w:numId w:val="1"/>
        </w:numPr>
        <w:jc w:val="both"/>
        <w:rPr>
          <w:rFonts w:ascii="Times New Roman" w:hAnsi="Times New Roman"/>
          <w:sz w:val="24"/>
          <w:szCs w:val="24"/>
        </w:rPr>
      </w:pPr>
      <w:r w:rsidRPr="00D8475A">
        <w:rPr>
          <w:rFonts w:ascii="Times New Roman" w:hAnsi="Times New Roman"/>
          <w:sz w:val="24"/>
          <w:szCs w:val="24"/>
        </w:rPr>
        <w:t>Raise the opportunity and achievement of all students while narrowing the gaps between the highest and lowest achieving students;</w:t>
      </w:r>
    </w:p>
    <w:p w14:paraId="6370EC12" w14:textId="77777777" w:rsidR="00F018B3" w:rsidRPr="00D8475A" w:rsidRDefault="00F018B3" w:rsidP="00F018B3">
      <w:pPr>
        <w:pStyle w:val="ListParagraph"/>
        <w:numPr>
          <w:ilvl w:val="0"/>
          <w:numId w:val="1"/>
        </w:numPr>
        <w:jc w:val="both"/>
        <w:rPr>
          <w:rFonts w:ascii="Times New Roman" w:hAnsi="Times New Roman"/>
          <w:sz w:val="24"/>
          <w:szCs w:val="24"/>
        </w:rPr>
      </w:pPr>
      <w:r w:rsidRPr="00D8475A">
        <w:rPr>
          <w:rFonts w:ascii="Times New Roman" w:hAnsi="Times New Roman"/>
          <w:sz w:val="24"/>
          <w:szCs w:val="24"/>
        </w:rPr>
        <w:t>Eliminate racial disparity and disproportionality in all aspects of the educational and administration systems (e.g. disproportionality in discipline of students of color, their over</w:t>
      </w:r>
      <w:r>
        <w:rPr>
          <w:rFonts w:ascii="Times New Roman" w:hAnsi="Times New Roman"/>
          <w:sz w:val="24"/>
          <w:szCs w:val="24"/>
        </w:rPr>
        <w:t xml:space="preserve"> </w:t>
      </w:r>
      <w:r w:rsidRPr="00D8475A">
        <w:rPr>
          <w:rFonts w:ascii="Times New Roman" w:hAnsi="Times New Roman"/>
          <w:sz w:val="24"/>
          <w:szCs w:val="24"/>
        </w:rPr>
        <w:t xml:space="preserve">representation in </w:t>
      </w:r>
      <w:r>
        <w:rPr>
          <w:rFonts w:ascii="Times New Roman" w:hAnsi="Times New Roman"/>
          <w:sz w:val="24"/>
          <w:szCs w:val="24"/>
        </w:rPr>
        <w:t>s</w:t>
      </w:r>
      <w:r w:rsidRPr="00D8475A">
        <w:rPr>
          <w:rFonts w:ascii="Times New Roman" w:hAnsi="Times New Roman"/>
          <w:sz w:val="24"/>
          <w:szCs w:val="24"/>
        </w:rPr>
        <w:t xml:space="preserve">pecial </w:t>
      </w:r>
      <w:r>
        <w:rPr>
          <w:rFonts w:ascii="Times New Roman" w:hAnsi="Times New Roman"/>
          <w:sz w:val="24"/>
          <w:szCs w:val="24"/>
        </w:rPr>
        <w:t>e</w:t>
      </w:r>
      <w:r w:rsidRPr="00D8475A">
        <w:rPr>
          <w:rFonts w:ascii="Times New Roman" w:hAnsi="Times New Roman"/>
          <w:sz w:val="24"/>
          <w:szCs w:val="24"/>
        </w:rPr>
        <w:t>ducation, and under</w:t>
      </w:r>
      <w:r>
        <w:rPr>
          <w:rFonts w:ascii="Times New Roman" w:hAnsi="Times New Roman"/>
          <w:sz w:val="24"/>
          <w:szCs w:val="24"/>
        </w:rPr>
        <w:t xml:space="preserve"> </w:t>
      </w:r>
      <w:r w:rsidRPr="00D8475A">
        <w:rPr>
          <w:rFonts w:ascii="Times New Roman" w:hAnsi="Times New Roman"/>
          <w:sz w:val="24"/>
          <w:szCs w:val="24"/>
        </w:rPr>
        <w:t>representation in various advanced learning programs); and</w:t>
      </w:r>
    </w:p>
    <w:p w14:paraId="7E1D5869" w14:textId="77777777" w:rsidR="00F018B3" w:rsidRPr="00D8475A" w:rsidRDefault="00F018B3" w:rsidP="00F018B3">
      <w:pPr>
        <w:pStyle w:val="ListParagraph"/>
        <w:numPr>
          <w:ilvl w:val="0"/>
          <w:numId w:val="1"/>
        </w:numPr>
        <w:jc w:val="both"/>
        <w:rPr>
          <w:rFonts w:ascii="Times New Roman" w:hAnsi="Times New Roman"/>
          <w:sz w:val="24"/>
          <w:szCs w:val="24"/>
        </w:rPr>
      </w:pPr>
      <w:r w:rsidRPr="00D8475A">
        <w:rPr>
          <w:rFonts w:ascii="Times New Roman" w:hAnsi="Times New Roman"/>
          <w:sz w:val="24"/>
          <w:szCs w:val="24"/>
        </w:rPr>
        <w:t>Ensure all students</w:t>
      </w:r>
      <w:r>
        <w:rPr>
          <w:rFonts w:ascii="Times New Roman" w:hAnsi="Times New Roman"/>
          <w:sz w:val="24"/>
          <w:szCs w:val="24"/>
        </w:rPr>
        <w:t>,</w:t>
      </w:r>
      <w:r w:rsidRPr="00D8475A">
        <w:rPr>
          <w:rFonts w:ascii="Times New Roman" w:hAnsi="Times New Roman"/>
          <w:sz w:val="24"/>
          <w:szCs w:val="24"/>
        </w:rPr>
        <w:t xml:space="preserve"> regardless of race, ethnicity, or class</w:t>
      </w:r>
      <w:r>
        <w:rPr>
          <w:rFonts w:ascii="Times New Roman" w:hAnsi="Times New Roman"/>
          <w:sz w:val="24"/>
          <w:szCs w:val="24"/>
        </w:rPr>
        <w:t>,</w:t>
      </w:r>
      <w:r w:rsidRPr="00D8475A">
        <w:rPr>
          <w:rFonts w:ascii="Times New Roman" w:hAnsi="Times New Roman"/>
          <w:sz w:val="24"/>
          <w:szCs w:val="24"/>
        </w:rPr>
        <w:t xml:space="preserve"> graduate from the Auburn School District ready to succeed in a racially and culturally diverse local, national, and global community.</w:t>
      </w:r>
    </w:p>
    <w:p w14:paraId="46D5A73C" w14:textId="77777777" w:rsidR="00F018B3" w:rsidRDefault="00F018B3" w:rsidP="009E3613">
      <w:pPr>
        <w:outlineLvl w:val="0"/>
        <w:rPr>
          <w:rFonts w:ascii="Times New Roman" w:hAnsi="Times New Roman"/>
          <w:b/>
          <w:color w:val="auto"/>
          <w:szCs w:val="24"/>
        </w:rPr>
      </w:pPr>
      <w:r w:rsidRPr="00D8475A">
        <w:rPr>
          <w:rFonts w:ascii="Times New Roman" w:hAnsi="Times New Roman"/>
          <w:b/>
          <w:color w:val="auto"/>
          <w:szCs w:val="24"/>
        </w:rPr>
        <w:t>This will be accomplished by intentional focus on the areas of:</w:t>
      </w:r>
    </w:p>
    <w:p w14:paraId="0D7D82A4" w14:textId="77777777" w:rsidR="00F018B3" w:rsidRPr="00D8475A" w:rsidRDefault="00F018B3" w:rsidP="00F018B3">
      <w:pPr>
        <w:rPr>
          <w:rFonts w:ascii="Times New Roman" w:hAnsi="Times New Roman"/>
          <w:b/>
          <w:color w:val="auto"/>
          <w:szCs w:val="24"/>
        </w:rPr>
      </w:pPr>
    </w:p>
    <w:p w14:paraId="230978E4" w14:textId="77777777" w:rsidR="00F018B3" w:rsidRDefault="00F018B3" w:rsidP="009E3613">
      <w:pPr>
        <w:outlineLvl w:val="0"/>
        <w:rPr>
          <w:rFonts w:ascii="Times New Roman" w:hAnsi="Times New Roman"/>
          <w:color w:val="auto"/>
          <w:szCs w:val="24"/>
        </w:rPr>
      </w:pPr>
      <w:r w:rsidRPr="00D8475A">
        <w:rPr>
          <w:rFonts w:ascii="Times New Roman" w:hAnsi="Times New Roman"/>
          <w:color w:val="auto"/>
          <w:szCs w:val="24"/>
        </w:rPr>
        <w:t>LEADERSHIP</w:t>
      </w:r>
    </w:p>
    <w:p w14:paraId="3D6F75DB" w14:textId="77777777" w:rsidR="00F018B3" w:rsidRPr="00D8475A" w:rsidRDefault="00F018B3" w:rsidP="00F018B3">
      <w:pPr>
        <w:rPr>
          <w:rFonts w:ascii="Times New Roman" w:hAnsi="Times New Roman"/>
          <w:color w:val="auto"/>
          <w:szCs w:val="24"/>
        </w:rPr>
      </w:pPr>
    </w:p>
    <w:p w14:paraId="780920C8" w14:textId="77777777" w:rsidR="00F018B3" w:rsidRPr="00D8475A" w:rsidRDefault="00F018B3" w:rsidP="00F018B3">
      <w:pPr>
        <w:pStyle w:val="ListParagraph"/>
        <w:numPr>
          <w:ilvl w:val="0"/>
          <w:numId w:val="2"/>
        </w:numPr>
        <w:jc w:val="both"/>
        <w:rPr>
          <w:rFonts w:ascii="Times New Roman" w:hAnsi="Times New Roman"/>
          <w:b/>
          <w:sz w:val="24"/>
          <w:szCs w:val="24"/>
        </w:rPr>
      </w:pPr>
      <w:r w:rsidRPr="00D8475A">
        <w:rPr>
          <w:rFonts w:ascii="Times New Roman" w:hAnsi="Times New Roman"/>
          <w:sz w:val="24"/>
          <w:szCs w:val="24"/>
        </w:rPr>
        <w:t>Recruit, employ, support, retain, and continuously develop a workforce of racially conscious and culturally responsive administrative, instructional, and support personnel;</w:t>
      </w:r>
    </w:p>
    <w:p w14:paraId="113B8AC6" w14:textId="77777777" w:rsidR="00F018B3" w:rsidRPr="00D8475A" w:rsidRDefault="00F018B3" w:rsidP="00F018B3">
      <w:pPr>
        <w:pStyle w:val="ListParagraph"/>
        <w:numPr>
          <w:ilvl w:val="0"/>
          <w:numId w:val="2"/>
        </w:numPr>
        <w:jc w:val="both"/>
        <w:rPr>
          <w:rFonts w:ascii="Times New Roman" w:hAnsi="Times New Roman"/>
          <w:b/>
          <w:sz w:val="24"/>
          <w:szCs w:val="24"/>
        </w:rPr>
      </w:pPr>
      <w:r w:rsidRPr="00D8475A">
        <w:rPr>
          <w:rFonts w:ascii="Times New Roman" w:hAnsi="Times New Roman"/>
          <w:sz w:val="24"/>
          <w:szCs w:val="24"/>
        </w:rPr>
        <w:t>Model racial equity in business practices;</w:t>
      </w:r>
    </w:p>
    <w:p w14:paraId="344799FC" w14:textId="77777777" w:rsidR="00F018B3" w:rsidRPr="00D8475A" w:rsidRDefault="00F018B3" w:rsidP="00F018B3">
      <w:pPr>
        <w:pStyle w:val="ListParagraph"/>
        <w:numPr>
          <w:ilvl w:val="0"/>
          <w:numId w:val="2"/>
        </w:numPr>
        <w:jc w:val="both"/>
        <w:rPr>
          <w:rFonts w:ascii="Times New Roman" w:hAnsi="Times New Roman"/>
          <w:b/>
          <w:sz w:val="24"/>
          <w:szCs w:val="24"/>
        </w:rPr>
      </w:pPr>
      <w:r w:rsidRPr="00D8475A">
        <w:rPr>
          <w:rFonts w:ascii="Times New Roman" w:hAnsi="Times New Roman"/>
          <w:sz w:val="24"/>
          <w:szCs w:val="24"/>
        </w:rPr>
        <w:t>Focus accountability systems and metrics on racially equitable results;</w:t>
      </w:r>
    </w:p>
    <w:p w14:paraId="39EB1A09"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Eliminate systemic disparities by inviting representatives of traditionally underserved populations to join in examining issues and finding adaptive solutions which address the root causes of inequities, rather than technical solutions which provide a one-time fix;</w:t>
      </w:r>
    </w:p>
    <w:p w14:paraId="0B529BAC" w14:textId="77777777" w:rsidR="00F018B3"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 xml:space="preserve">Develop the personal, professional, and organizational skills and knowledge of our employees to better enable them to address the roles and presence of racism; </w:t>
      </w:r>
    </w:p>
    <w:p w14:paraId="7B2AC523" w14:textId="77777777" w:rsidR="00F018B3" w:rsidRPr="00D8475A" w:rsidRDefault="00F018B3" w:rsidP="00F018B3">
      <w:pPr>
        <w:shd w:val="clear" w:color="auto" w:fill="FFFFFF"/>
        <w:jc w:val="right"/>
        <w:rPr>
          <w:rFonts w:ascii="Times New Roman" w:eastAsia="Times New Roman" w:hAnsi="Times New Roman"/>
          <w:color w:val="auto"/>
          <w:szCs w:val="24"/>
        </w:rPr>
      </w:pPr>
      <w:r w:rsidRPr="00323283">
        <w:rPr>
          <w:rFonts w:ascii="Times New Roman" w:hAnsi="Times New Roman"/>
          <w:szCs w:val="24"/>
        </w:rPr>
        <w:br w:type="page"/>
      </w:r>
      <w:r w:rsidRPr="00D8475A">
        <w:rPr>
          <w:rFonts w:ascii="Times New Roman" w:eastAsia="Times New Roman" w:hAnsi="Times New Roman"/>
          <w:color w:val="auto"/>
          <w:szCs w:val="24"/>
        </w:rPr>
        <w:lastRenderedPageBreak/>
        <w:t>Policy No. 0050</w:t>
      </w:r>
    </w:p>
    <w:p w14:paraId="32D9BDA3" w14:textId="77777777" w:rsidR="00F018B3" w:rsidRDefault="00F018B3" w:rsidP="00F018B3">
      <w:pPr>
        <w:shd w:val="clear" w:color="auto" w:fill="FFFFFF"/>
        <w:jc w:val="right"/>
        <w:rPr>
          <w:rFonts w:ascii="Times New Roman" w:eastAsia="Times New Roman" w:hAnsi="Times New Roman"/>
          <w:color w:val="auto"/>
          <w:szCs w:val="24"/>
        </w:rPr>
      </w:pPr>
      <w:r w:rsidRPr="00D8475A">
        <w:rPr>
          <w:rFonts w:ascii="Times New Roman" w:eastAsia="Times New Roman" w:hAnsi="Times New Roman"/>
          <w:color w:val="auto"/>
          <w:szCs w:val="24"/>
        </w:rPr>
        <w:t>Strategic Planning</w:t>
      </w:r>
    </w:p>
    <w:p w14:paraId="664CDBAC" w14:textId="77777777" w:rsidR="00F018B3" w:rsidRDefault="00F018B3" w:rsidP="00F018B3">
      <w:pPr>
        <w:shd w:val="clear" w:color="auto" w:fill="FFFFFF"/>
        <w:jc w:val="right"/>
        <w:rPr>
          <w:rFonts w:ascii="Times New Roman" w:eastAsia="Times New Roman" w:hAnsi="Times New Roman"/>
          <w:color w:val="auto"/>
          <w:szCs w:val="24"/>
        </w:rPr>
      </w:pPr>
      <w:r>
        <w:rPr>
          <w:rFonts w:ascii="Times New Roman" w:eastAsia="Times New Roman" w:hAnsi="Times New Roman"/>
          <w:color w:val="auto"/>
          <w:szCs w:val="24"/>
        </w:rPr>
        <w:t>Page 2 of 2</w:t>
      </w:r>
    </w:p>
    <w:p w14:paraId="2D943DF0" w14:textId="77777777" w:rsidR="00F018B3" w:rsidRPr="00D8475A" w:rsidRDefault="00F018B3" w:rsidP="00F018B3">
      <w:pPr>
        <w:shd w:val="clear" w:color="auto" w:fill="FFFFFF"/>
        <w:jc w:val="right"/>
        <w:rPr>
          <w:rFonts w:ascii="Times New Roman" w:eastAsia="Times New Roman" w:hAnsi="Times New Roman"/>
          <w:color w:val="auto"/>
          <w:szCs w:val="24"/>
        </w:rPr>
      </w:pPr>
    </w:p>
    <w:p w14:paraId="2B18DB9B" w14:textId="77777777" w:rsidR="00F018B3" w:rsidRPr="00323283" w:rsidRDefault="00F018B3" w:rsidP="00F018B3">
      <w:pPr>
        <w:pStyle w:val="ListParagraph"/>
        <w:ind w:left="360"/>
        <w:jc w:val="both"/>
        <w:rPr>
          <w:rFonts w:ascii="Times New Roman" w:hAnsi="Times New Roman"/>
          <w:sz w:val="24"/>
          <w:szCs w:val="24"/>
        </w:rPr>
      </w:pPr>
    </w:p>
    <w:p w14:paraId="73ADA4B8"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Ensure systemic equity that includes the intentional involvement of families, students, and community members that bring multiple perspectives and views for solutions to issues that arise;</w:t>
      </w:r>
    </w:p>
    <w:p w14:paraId="679517C2"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Review current district policies, procedures, programs, and professional development through the use of a racial equity analysis tool to ensure that the promotion of racial equity exists; and</w:t>
      </w:r>
    </w:p>
    <w:p w14:paraId="5DBD637D"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 xml:space="preserve">Provide every student with equitable access to a </w:t>
      </w:r>
      <w:proofErr w:type="gramStart"/>
      <w:r w:rsidRPr="00D8475A">
        <w:rPr>
          <w:rFonts w:ascii="Times New Roman" w:hAnsi="Times New Roman"/>
          <w:sz w:val="24"/>
          <w:szCs w:val="24"/>
        </w:rPr>
        <w:t>high quality</w:t>
      </w:r>
      <w:proofErr w:type="gramEnd"/>
      <w:r w:rsidRPr="00D8475A">
        <w:rPr>
          <w:rFonts w:ascii="Times New Roman" w:hAnsi="Times New Roman"/>
          <w:sz w:val="24"/>
          <w:szCs w:val="24"/>
        </w:rPr>
        <w:t xml:space="preserve"> curriculum, support, facilities, and other educational resources, including differentiating resource allocation.</w:t>
      </w:r>
    </w:p>
    <w:p w14:paraId="459E8F79" w14:textId="77777777" w:rsidR="00F018B3" w:rsidRDefault="00F018B3" w:rsidP="009E3613">
      <w:pPr>
        <w:outlineLvl w:val="0"/>
        <w:rPr>
          <w:rFonts w:ascii="Times New Roman" w:hAnsi="Times New Roman"/>
          <w:color w:val="auto"/>
          <w:szCs w:val="24"/>
        </w:rPr>
      </w:pPr>
      <w:r w:rsidRPr="00D8475A">
        <w:rPr>
          <w:rFonts w:ascii="Times New Roman" w:hAnsi="Times New Roman"/>
          <w:color w:val="auto"/>
          <w:szCs w:val="24"/>
        </w:rPr>
        <w:t>TEACHING AND LEARNING</w:t>
      </w:r>
    </w:p>
    <w:p w14:paraId="6EF2DF5C" w14:textId="77777777" w:rsidR="00F018B3" w:rsidRPr="00D8475A" w:rsidRDefault="00F018B3" w:rsidP="00F018B3">
      <w:pPr>
        <w:rPr>
          <w:rFonts w:ascii="Times New Roman" w:hAnsi="Times New Roman"/>
          <w:color w:val="auto"/>
          <w:szCs w:val="24"/>
        </w:rPr>
      </w:pPr>
    </w:p>
    <w:p w14:paraId="766FB46B"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Seek and implement culturally responsive curriculum, teaching, and learning practices reflecting the understanding and appreciation of culture, class, language, ethnicity, and other differences that contribute to the uniqueness of each student and staff member;</w:t>
      </w:r>
    </w:p>
    <w:p w14:paraId="36697192"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Collaborate between teachers and administrators to create and implement culturally responsive instructional practices, curriculum, interventions, and assessments;</w:t>
      </w:r>
    </w:p>
    <w:p w14:paraId="0636BBE5"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Eliminate practices of identification that lead to the over- or under- representation of any particular student group in intervention or enrichment programs;</w:t>
      </w:r>
    </w:p>
    <w:p w14:paraId="7CD2E919"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Eliminate disproportionality in the discipline practices of particular student groups; and</w:t>
      </w:r>
    </w:p>
    <w:p w14:paraId="42456B07" w14:textId="77777777" w:rsidR="00F018B3" w:rsidRPr="00D8475A" w:rsidRDefault="00F018B3" w:rsidP="00F018B3">
      <w:pPr>
        <w:pStyle w:val="ListParagraph"/>
        <w:numPr>
          <w:ilvl w:val="0"/>
          <w:numId w:val="2"/>
        </w:numPr>
        <w:jc w:val="both"/>
        <w:rPr>
          <w:rFonts w:ascii="Times New Roman" w:hAnsi="Times New Roman"/>
          <w:sz w:val="24"/>
          <w:szCs w:val="24"/>
        </w:rPr>
      </w:pPr>
      <w:r w:rsidRPr="00D8475A">
        <w:rPr>
          <w:rFonts w:ascii="Times New Roman" w:hAnsi="Times New Roman"/>
          <w:sz w:val="24"/>
          <w:szCs w:val="24"/>
        </w:rPr>
        <w:t>Provide multiple pathways for success in order to meet the diverse needs of our student body and encourage, support, and expect high academic achievement for all students.</w:t>
      </w:r>
    </w:p>
    <w:p w14:paraId="7C27CAA0" w14:textId="77777777" w:rsidR="00F018B3" w:rsidRPr="00D8475A" w:rsidRDefault="00F018B3" w:rsidP="00F018B3">
      <w:pPr>
        <w:jc w:val="both"/>
        <w:rPr>
          <w:rFonts w:ascii="Times New Roman" w:hAnsi="Times New Roman"/>
          <w:color w:val="auto"/>
          <w:szCs w:val="24"/>
        </w:rPr>
      </w:pPr>
      <w:r w:rsidRPr="00D8475A">
        <w:rPr>
          <w:rFonts w:ascii="Times New Roman" w:hAnsi="Times New Roman"/>
          <w:color w:val="auto"/>
          <w:szCs w:val="24"/>
        </w:rPr>
        <w:t xml:space="preserve">The superintendent and/or designees are authorized to develop procedures to implement this policy, including an action plan with clear accountability and metrics. </w:t>
      </w:r>
      <w:r>
        <w:rPr>
          <w:rFonts w:ascii="Times New Roman" w:hAnsi="Times New Roman"/>
          <w:color w:val="auto"/>
          <w:szCs w:val="24"/>
        </w:rPr>
        <w:t xml:space="preserve"> </w:t>
      </w:r>
      <w:r w:rsidRPr="00D8475A">
        <w:rPr>
          <w:rFonts w:ascii="Times New Roman" w:hAnsi="Times New Roman"/>
          <w:color w:val="auto"/>
          <w:szCs w:val="24"/>
        </w:rPr>
        <w:t xml:space="preserve">At least quarterly, the school board will be given a report on the progress towards achieving the goals of this policy. </w:t>
      </w:r>
      <w:r>
        <w:rPr>
          <w:rFonts w:ascii="Times New Roman" w:hAnsi="Times New Roman"/>
          <w:color w:val="auto"/>
          <w:szCs w:val="24"/>
        </w:rPr>
        <w:t xml:space="preserve"> </w:t>
      </w:r>
      <w:r w:rsidRPr="00D8475A">
        <w:rPr>
          <w:rFonts w:ascii="Times New Roman" w:hAnsi="Times New Roman"/>
          <w:color w:val="auto"/>
          <w:szCs w:val="24"/>
        </w:rPr>
        <w:t>The report shall be based on annual goals set by the district team, superintendent, and the school board.</w:t>
      </w:r>
    </w:p>
    <w:p w14:paraId="03CC94B6" w14:textId="77777777" w:rsidR="00F018B3" w:rsidRDefault="00F018B3" w:rsidP="00F018B3">
      <w:pPr>
        <w:rPr>
          <w:rFonts w:ascii="Times New Roman" w:hAnsi="Times New Roman"/>
          <w:color w:val="auto"/>
          <w:szCs w:val="24"/>
        </w:rPr>
      </w:pPr>
    </w:p>
    <w:p w14:paraId="5A71C589" w14:textId="77777777" w:rsidR="00F018B3" w:rsidRDefault="00F018B3" w:rsidP="00F018B3">
      <w:pPr>
        <w:pStyle w:val="References"/>
        <w:rPr>
          <w:szCs w:val="24"/>
        </w:rPr>
      </w:pPr>
      <w:r>
        <w:t>Legal</w:t>
      </w:r>
      <w:r w:rsidRPr="00942F3C">
        <w:t xml:space="preserve"> Reference</w:t>
      </w:r>
      <w:r>
        <w:t>s</w:t>
      </w:r>
      <w:r w:rsidRPr="00942F3C">
        <w:t>:</w:t>
      </w:r>
      <w:r w:rsidRPr="00942F3C">
        <w:tab/>
      </w:r>
      <w:r w:rsidRPr="00D8475A">
        <w:rPr>
          <w:szCs w:val="24"/>
        </w:rPr>
        <w:t>RCW 28A.642</w:t>
      </w:r>
      <w:r w:rsidRPr="00942F3C">
        <w:tab/>
      </w:r>
      <w:r w:rsidRPr="00D8475A">
        <w:rPr>
          <w:szCs w:val="24"/>
        </w:rPr>
        <w:t>Discrimination prohibited</w:t>
      </w:r>
    </w:p>
    <w:p w14:paraId="59B40B2D" w14:textId="77777777" w:rsidR="00F018B3" w:rsidRDefault="00F018B3" w:rsidP="00F018B3">
      <w:pPr>
        <w:pStyle w:val="References"/>
        <w:rPr>
          <w:szCs w:val="24"/>
        </w:rPr>
      </w:pPr>
      <w:r>
        <w:rPr>
          <w:szCs w:val="24"/>
        </w:rPr>
        <w:tab/>
      </w:r>
      <w:r w:rsidRPr="00D8475A">
        <w:rPr>
          <w:szCs w:val="24"/>
        </w:rPr>
        <w:t>28A.640</w:t>
      </w:r>
      <w:r>
        <w:rPr>
          <w:szCs w:val="24"/>
        </w:rPr>
        <w:tab/>
      </w:r>
      <w:r w:rsidRPr="00D8475A">
        <w:rPr>
          <w:szCs w:val="24"/>
        </w:rPr>
        <w:t>Sexual Equality</w:t>
      </w:r>
    </w:p>
    <w:p w14:paraId="6B1D95E9" w14:textId="77777777" w:rsidR="00F018B3" w:rsidRDefault="00F018B3" w:rsidP="00F018B3">
      <w:pPr>
        <w:pStyle w:val="References"/>
        <w:rPr>
          <w:szCs w:val="24"/>
        </w:rPr>
      </w:pPr>
      <w:r>
        <w:rPr>
          <w:szCs w:val="24"/>
        </w:rPr>
        <w:tab/>
      </w:r>
      <w:r w:rsidRPr="00D8475A">
        <w:rPr>
          <w:szCs w:val="24"/>
        </w:rPr>
        <w:t>49.60</w:t>
      </w:r>
      <w:r>
        <w:rPr>
          <w:szCs w:val="24"/>
        </w:rPr>
        <w:tab/>
      </w:r>
      <w:r>
        <w:rPr>
          <w:szCs w:val="24"/>
        </w:rPr>
        <w:tab/>
      </w:r>
      <w:r w:rsidRPr="00D8475A">
        <w:rPr>
          <w:szCs w:val="24"/>
        </w:rPr>
        <w:t>Discrimination – Human Rights Commission</w:t>
      </w:r>
    </w:p>
    <w:p w14:paraId="690D004E" w14:textId="77777777" w:rsidR="00F018B3" w:rsidRDefault="00F018B3" w:rsidP="00F018B3">
      <w:pPr>
        <w:pStyle w:val="References"/>
        <w:rPr>
          <w:szCs w:val="24"/>
        </w:rPr>
      </w:pPr>
      <w:r>
        <w:rPr>
          <w:szCs w:val="24"/>
        </w:rPr>
        <w:tab/>
      </w:r>
      <w:r w:rsidRPr="00D8475A">
        <w:rPr>
          <w:szCs w:val="24"/>
        </w:rPr>
        <w:t>WAC 392-190</w:t>
      </w:r>
      <w:r>
        <w:rPr>
          <w:szCs w:val="24"/>
        </w:rPr>
        <w:tab/>
      </w:r>
      <w:r w:rsidRPr="00D8475A">
        <w:rPr>
          <w:szCs w:val="24"/>
        </w:rPr>
        <w:t>Equal Educational Opportunity</w:t>
      </w:r>
    </w:p>
    <w:p w14:paraId="32D1A97F" w14:textId="77777777" w:rsidR="00F018B3" w:rsidRPr="00942F3C" w:rsidRDefault="00F018B3" w:rsidP="00F018B3">
      <w:pPr>
        <w:pStyle w:val="References"/>
      </w:pPr>
      <w:r>
        <w:rPr>
          <w:szCs w:val="24"/>
        </w:rPr>
        <w:tab/>
      </w:r>
      <w:r w:rsidRPr="00D8475A">
        <w:rPr>
          <w:szCs w:val="24"/>
        </w:rPr>
        <w:t>WAC 162</w:t>
      </w:r>
      <w:r>
        <w:rPr>
          <w:szCs w:val="24"/>
        </w:rPr>
        <w:tab/>
      </w:r>
      <w:r w:rsidRPr="00D8475A">
        <w:rPr>
          <w:szCs w:val="24"/>
        </w:rPr>
        <w:t>Human Rights Commission</w:t>
      </w:r>
    </w:p>
    <w:p w14:paraId="5C5DAAFC" w14:textId="77777777" w:rsidR="00F018B3" w:rsidRPr="00D8475A" w:rsidRDefault="00F018B3" w:rsidP="00F018B3">
      <w:pPr>
        <w:rPr>
          <w:rFonts w:ascii="Times New Roman" w:hAnsi="Times New Roman"/>
          <w:color w:val="auto"/>
          <w:szCs w:val="24"/>
        </w:rPr>
      </w:pPr>
    </w:p>
    <w:p w14:paraId="1075605D" w14:textId="77777777" w:rsidR="00F018B3" w:rsidRPr="00D8475A" w:rsidRDefault="00F018B3" w:rsidP="009E3613">
      <w:pPr>
        <w:spacing w:before="500"/>
        <w:outlineLvl w:val="0"/>
        <w:rPr>
          <w:rFonts w:ascii="Times New Roman" w:hAnsi="Times New Roman"/>
          <w:b/>
          <w:color w:val="auto"/>
          <w:szCs w:val="24"/>
        </w:rPr>
      </w:pPr>
      <w:bookmarkStart w:id="0" w:name="_GoBack"/>
      <w:bookmarkEnd w:id="0"/>
      <w:r w:rsidRPr="00D8475A">
        <w:rPr>
          <w:rFonts w:ascii="Times New Roman" w:hAnsi="Times New Roman"/>
          <w:b/>
          <w:color w:val="auto"/>
          <w:szCs w:val="24"/>
        </w:rPr>
        <w:t xml:space="preserve">Adoption Date: </w:t>
      </w:r>
      <w:r>
        <w:rPr>
          <w:rFonts w:ascii="Times New Roman" w:hAnsi="Times New Roman"/>
          <w:b/>
          <w:color w:val="auto"/>
          <w:szCs w:val="24"/>
        </w:rPr>
        <w:t xml:space="preserve"> 07.25.16</w:t>
      </w:r>
    </w:p>
    <w:p w14:paraId="01FE88F6" w14:textId="77777777" w:rsidR="00F018B3" w:rsidRPr="00D8475A" w:rsidRDefault="00F018B3" w:rsidP="009E3613">
      <w:pPr>
        <w:outlineLvl w:val="0"/>
        <w:rPr>
          <w:rFonts w:ascii="Times New Roman" w:hAnsi="Times New Roman"/>
          <w:b/>
          <w:color w:val="auto"/>
          <w:szCs w:val="24"/>
        </w:rPr>
      </w:pPr>
      <w:r w:rsidRPr="00D8475A">
        <w:rPr>
          <w:rFonts w:ascii="Times New Roman" w:hAnsi="Times New Roman"/>
          <w:b/>
          <w:color w:val="auto"/>
          <w:szCs w:val="24"/>
        </w:rPr>
        <w:t>Auburn School District</w:t>
      </w:r>
    </w:p>
    <w:p w14:paraId="1CD8E92F" w14:textId="77777777" w:rsidR="00B97E48" w:rsidRDefault="00F018B3" w:rsidP="009E3613">
      <w:pPr>
        <w:outlineLvl w:val="0"/>
      </w:pPr>
      <w:r w:rsidRPr="00D8475A">
        <w:rPr>
          <w:rFonts w:ascii="Times New Roman" w:hAnsi="Times New Roman"/>
          <w:b/>
          <w:color w:val="auto"/>
          <w:szCs w:val="24"/>
        </w:rPr>
        <w:t xml:space="preserve">Revised: </w:t>
      </w:r>
    </w:p>
    <w:sectPr w:rsidR="00B97E48" w:rsidSect="00F018B3">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05B41"/>
    <w:multiLevelType w:val="hybridMultilevel"/>
    <w:tmpl w:val="188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345F7"/>
    <w:multiLevelType w:val="hybridMultilevel"/>
    <w:tmpl w:val="9DF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8B3"/>
    <w:rsid w:val="001115E0"/>
    <w:rsid w:val="004D2CAC"/>
    <w:rsid w:val="00740CFA"/>
    <w:rsid w:val="00893273"/>
    <w:rsid w:val="008F13A2"/>
    <w:rsid w:val="00901CD4"/>
    <w:rsid w:val="009E3613"/>
    <w:rsid w:val="00B97E48"/>
    <w:rsid w:val="00F0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D5BC"/>
  <w15:docId w15:val="{B788EF5A-ABD2-3B4F-8B68-0D9D358B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B3"/>
    <w:pPr>
      <w:spacing w:after="0" w:line="240" w:lineRule="auto"/>
    </w:pPr>
    <w:rPr>
      <w:rFonts w:ascii="Times" w:eastAsia="Times" w:hAnsi="Times"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link w:val="ReferencesChar"/>
    <w:rsid w:val="00F018B3"/>
    <w:pPr>
      <w:tabs>
        <w:tab w:val="left" w:pos="-5040"/>
        <w:tab w:val="left" w:pos="2160"/>
        <w:tab w:val="left" w:pos="2790"/>
        <w:tab w:val="left" w:pos="5400"/>
        <w:tab w:val="left" w:pos="5760"/>
      </w:tabs>
      <w:suppressAutoHyphens/>
      <w:spacing w:after="0" w:line="240" w:lineRule="auto"/>
      <w:ind w:left="5760" w:hanging="5760"/>
    </w:pPr>
    <w:rPr>
      <w:rFonts w:ascii="Times New Roman" w:eastAsia="Times" w:hAnsi="Times New Roman" w:cs="Times New Roman"/>
      <w:noProof/>
      <w:sz w:val="24"/>
      <w:szCs w:val="20"/>
    </w:rPr>
  </w:style>
  <w:style w:type="paragraph" w:styleId="ListParagraph">
    <w:name w:val="List Paragraph"/>
    <w:basedOn w:val="Normal"/>
    <w:uiPriority w:val="1"/>
    <w:qFormat/>
    <w:rsid w:val="00F018B3"/>
    <w:pPr>
      <w:spacing w:after="200" w:line="276" w:lineRule="auto"/>
      <w:ind w:left="720"/>
      <w:contextualSpacing/>
    </w:pPr>
    <w:rPr>
      <w:rFonts w:ascii="Calibri" w:eastAsia="Calibri" w:hAnsi="Calibri"/>
      <w:color w:val="auto"/>
      <w:sz w:val="22"/>
      <w:szCs w:val="22"/>
    </w:rPr>
  </w:style>
  <w:style w:type="character" w:customStyle="1" w:styleId="ReferencesChar">
    <w:name w:val="References Char"/>
    <w:link w:val="References"/>
    <w:rsid w:val="00F018B3"/>
    <w:rPr>
      <w:rFonts w:ascii="Times New Roman" w:eastAsia="Times"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Auburn School District #408</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Ruth</dc:creator>
  <cp:lastModifiedBy>Oscar Myre</cp:lastModifiedBy>
  <cp:revision>3</cp:revision>
  <dcterms:created xsi:type="dcterms:W3CDTF">2016-11-02T20:31:00Z</dcterms:created>
  <dcterms:modified xsi:type="dcterms:W3CDTF">2018-07-27T15:55:00Z</dcterms:modified>
</cp:coreProperties>
</file>